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5FF05" w14:textId="77777777" w:rsidR="00741549" w:rsidRDefault="00741549" w:rsidP="00AB1A62">
      <w:pPr>
        <w:pStyle w:val="Title"/>
      </w:pPr>
      <w:bookmarkStart w:id="0" w:name="_GoBack"/>
      <w:bookmarkEnd w:id="0"/>
    </w:p>
    <w:p w14:paraId="7272F424" w14:textId="77777777" w:rsidR="00741549" w:rsidRDefault="00741549" w:rsidP="00AB1A62">
      <w:pPr>
        <w:pStyle w:val="Title"/>
      </w:pPr>
    </w:p>
    <w:p w14:paraId="3961F566" w14:textId="77777777" w:rsidR="00212E93" w:rsidRDefault="00212E93" w:rsidP="00AB1A62">
      <w:pPr>
        <w:pStyle w:val="Title"/>
      </w:pPr>
    </w:p>
    <w:p w14:paraId="2C761631" w14:textId="7E270118" w:rsidR="00AB1A62" w:rsidRDefault="00AB1A62" w:rsidP="00AB1A62">
      <w:pPr>
        <w:pStyle w:val="Title"/>
      </w:pPr>
      <w:r>
        <w:t>Verslag 2 Community of Practice</w:t>
      </w:r>
    </w:p>
    <w:p w14:paraId="1CFE9765" w14:textId="77777777" w:rsidR="00743099" w:rsidRDefault="00743099" w:rsidP="00AB1A62">
      <w:pPr>
        <w:pStyle w:val="Subtitle"/>
      </w:pPr>
    </w:p>
    <w:p w14:paraId="1F812007" w14:textId="0C8D1F83" w:rsidR="00AB1A62" w:rsidRDefault="006F6E73" w:rsidP="00AB1A62">
      <w:pPr>
        <w:pStyle w:val="Subtitle"/>
      </w:pPr>
      <w:r>
        <w:t>Digitale bijeenkomst 1 juli 2021</w:t>
      </w:r>
    </w:p>
    <w:p w14:paraId="62AC6EB7" w14:textId="0C205593" w:rsidR="006F6E73" w:rsidRDefault="006F6E73" w:rsidP="006F6E73"/>
    <w:p w14:paraId="4F7F9BE1" w14:textId="2B7B2B02" w:rsidR="006F6E73" w:rsidRDefault="006F6E73" w:rsidP="006A2127">
      <w:pPr>
        <w:spacing w:line="276" w:lineRule="auto"/>
        <w:rPr>
          <w:b/>
          <w:bCs/>
        </w:rPr>
      </w:pPr>
      <w:r w:rsidRPr="00067223">
        <w:rPr>
          <w:b/>
          <w:bCs/>
        </w:rPr>
        <w:t xml:space="preserve">Op donderdagmiddag 1 juli vond de tweede </w:t>
      </w:r>
      <w:r w:rsidR="00CE6544" w:rsidRPr="00067223">
        <w:rPr>
          <w:b/>
          <w:bCs/>
        </w:rPr>
        <w:t>C</w:t>
      </w:r>
      <w:r w:rsidRPr="00067223">
        <w:rPr>
          <w:b/>
          <w:bCs/>
        </w:rPr>
        <w:t xml:space="preserve">ommunity of </w:t>
      </w:r>
      <w:r w:rsidR="00CE6544" w:rsidRPr="00067223">
        <w:rPr>
          <w:b/>
          <w:bCs/>
        </w:rPr>
        <w:t>P</w:t>
      </w:r>
      <w:r w:rsidRPr="00067223">
        <w:rPr>
          <w:b/>
          <w:bCs/>
        </w:rPr>
        <w:t xml:space="preserve">ractice </w:t>
      </w:r>
      <w:r w:rsidR="00CE6544" w:rsidRPr="00067223">
        <w:rPr>
          <w:b/>
          <w:bCs/>
        </w:rPr>
        <w:t xml:space="preserve">(CoP) </w:t>
      </w:r>
      <w:r w:rsidRPr="00067223">
        <w:rPr>
          <w:b/>
          <w:bCs/>
        </w:rPr>
        <w:t xml:space="preserve">plaats van het programma Ondergrond InZicht. </w:t>
      </w:r>
      <w:r w:rsidR="00BE2FA4" w:rsidRPr="00067223">
        <w:rPr>
          <w:b/>
          <w:bCs/>
        </w:rPr>
        <w:t xml:space="preserve">In de CoP werken het bedrijfsleven, overheden en kennisinstituten samen om het gebruik van ondergrondvisualisaties verder te ontwikkelen. </w:t>
      </w:r>
      <w:r w:rsidR="00E16848" w:rsidRPr="00067223">
        <w:rPr>
          <w:b/>
          <w:bCs/>
        </w:rPr>
        <w:t xml:space="preserve">Deelnemers krijgen de ruimte om in de CoP hun ervaringen te delen </w:t>
      </w:r>
      <w:r w:rsidR="00427396" w:rsidRPr="00067223">
        <w:rPr>
          <w:b/>
          <w:bCs/>
        </w:rPr>
        <w:t xml:space="preserve">over ondergrondvisualisaties </w:t>
      </w:r>
      <w:r w:rsidR="00E16848" w:rsidRPr="00067223">
        <w:rPr>
          <w:b/>
          <w:bCs/>
        </w:rPr>
        <w:t xml:space="preserve">en om </w:t>
      </w:r>
      <w:r w:rsidR="007F7E0F" w:rsidRPr="00067223">
        <w:rPr>
          <w:b/>
          <w:bCs/>
        </w:rPr>
        <w:t>input en</w:t>
      </w:r>
      <w:r w:rsidR="00E16848" w:rsidRPr="00067223">
        <w:rPr>
          <w:b/>
          <w:bCs/>
        </w:rPr>
        <w:t xml:space="preserve"> </w:t>
      </w:r>
      <w:r w:rsidR="007F7E0F" w:rsidRPr="00067223">
        <w:rPr>
          <w:b/>
          <w:bCs/>
        </w:rPr>
        <w:t>kennis te vragen van anderen.</w:t>
      </w:r>
      <w:r w:rsidR="00E16848" w:rsidRPr="00067223">
        <w:rPr>
          <w:b/>
          <w:bCs/>
        </w:rPr>
        <w:t xml:space="preserve"> </w:t>
      </w:r>
      <w:r w:rsidR="00CE6544" w:rsidRPr="00067223">
        <w:rPr>
          <w:b/>
          <w:bCs/>
        </w:rPr>
        <w:t>In de</w:t>
      </w:r>
      <w:r w:rsidR="00BE2FA4" w:rsidRPr="00067223">
        <w:rPr>
          <w:b/>
          <w:bCs/>
        </w:rPr>
        <w:t>ze bijeenkomst</w:t>
      </w:r>
      <w:r w:rsidR="00CE6544" w:rsidRPr="00067223">
        <w:rPr>
          <w:b/>
          <w:bCs/>
        </w:rPr>
        <w:t xml:space="preserve"> </w:t>
      </w:r>
      <w:r w:rsidR="007F7E0F" w:rsidRPr="00067223">
        <w:rPr>
          <w:b/>
          <w:bCs/>
        </w:rPr>
        <w:t>kwamen drie</w:t>
      </w:r>
      <w:r w:rsidR="00CE6544" w:rsidRPr="00067223">
        <w:rPr>
          <w:b/>
          <w:bCs/>
        </w:rPr>
        <w:t xml:space="preserve"> </w:t>
      </w:r>
      <w:r w:rsidR="00C27432" w:rsidRPr="00067223">
        <w:rPr>
          <w:b/>
          <w:bCs/>
        </w:rPr>
        <w:t xml:space="preserve">praktijkvoorbeelden </w:t>
      </w:r>
      <w:r w:rsidR="007F7E0F" w:rsidRPr="00067223">
        <w:rPr>
          <w:b/>
          <w:bCs/>
        </w:rPr>
        <w:t>aan bod</w:t>
      </w:r>
      <w:r w:rsidR="00C27432" w:rsidRPr="00067223">
        <w:rPr>
          <w:b/>
          <w:bCs/>
        </w:rPr>
        <w:t xml:space="preserve"> in de vorm van </w:t>
      </w:r>
      <w:r w:rsidR="00CE6544" w:rsidRPr="00067223">
        <w:rPr>
          <w:b/>
          <w:bCs/>
        </w:rPr>
        <w:t>drie casussen</w:t>
      </w:r>
      <w:r w:rsidR="007F7E0F" w:rsidRPr="00067223">
        <w:rPr>
          <w:b/>
          <w:bCs/>
        </w:rPr>
        <w:t xml:space="preserve">. </w:t>
      </w:r>
      <w:r w:rsidR="00427396" w:rsidRPr="00067223">
        <w:rPr>
          <w:b/>
          <w:bCs/>
        </w:rPr>
        <w:t xml:space="preserve">De </w:t>
      </w:r>
      <w:r w:rsidR="007F7E0F" w:rsidRPr="00067223">
        <w:rPr>
          <w:b/>
          <w:bCs/>
        </w:rPr>
        <w:t xml:space="preserve">praktijkvoorbeelden </w:t>
      </w:r>
      <w:r w:rsidR="00427396" w:rsidRPr="00067223">
        <w:rPr>
          <w:b/>
          <w:bCs/>
        </w:rPr>
        <w:t xml:space="preserve">waren </w:t>
      </w:r>
      <w:r w:rsidR="007F7E0F" w:rsidRPr="00067223">
        <w:rPr>
          <w:b/>
          <w:bCs/>
        </w:rPr>
        <w:t>gericht op</w:t>
      </w:r>
      <w:r w:rsidR="00C27432" w:rsidRPr="00067223">
        <w:rPr>
          <w:b/>
          <w:bCs/>
        </w:rPr>
        <w:t xml:space="preserve"> </w:t>
      </w:r>
      <w:r w:rsidR="00A74A00" w:rsidRPr="00067223">
        <w:rPr>
          <w:b/>
          <w:bCs/>
        </w:rPr>
        <w:t xml:space="preserve">het thema </w:t>
      </w:r>
      <w:r w:rsidR="00C27432" w:rsidRPr="00067223">
        <w:rPr>
          <w:b/>
          <w:bCs/>
        </w:rPr>
        <w:t>“</w:t>
      </w:r>
      <w:r w:rsidR="00A74A00" w:rsidRPr="00067223">
        <w:rPr>
          <w:b/>
          <w:bCs/>
        </w:rPr>
        <w:t>(her)ontwikkelen van een straat/wijk</w:t>
      </w:r>
      <w:r w:rsidR="00C27432" w:rsidRPr="00067223">
        <w:rPr>
          <w:b/>
          <w:bCs/>
        </w:rPr>
        <w:t>”</w:t>
      </w:r>
      <w:r w:rsidR="00A74A00" w:rsidRPr="00067223">
        <w:rPr>
          <w:b/>
          <w:bCs/>
        </w:rPr>
        <w:t xml:space="preserve">. </w:t>
      </w:r>
      <w:r w:rsidR="00097434" w:rsidRPr="00067223">
        <w:rPr>
          <w:b/>
          <w:bCs/>
        </w:rPr>
        <w:t xml:space="preserve">Tevens </w:t>
      </w:r>
      <w:r w:rsidR="00EC4F58" w:rsidRPr="00067223">
        <w:rPr>
          <w:b/>
          <w:bCs/>
        </w:rPr>
        <w:t>werd</w:t>
      </w:r>
      <w:r w:rsidR="00097434" w:rsidRPr="00067223">
        <w:rPr>
          <w:b/>
          <w:bCs/>
        </w:rPr>
        <w:t xml:space="preserve"> </w:t>
      </w:r>
      <w:r w:rsidR="00EC4F58" w:rsidRPr="00067223">
        <w:rPr>
          <w:b/>
          <w:bCs/>
        </w:rPr>
        <w:t>het eerste</w:t>
      </w:r>
      <w:r w:rsidR="00097434" w:rsidRPr="00067223">
        <w:rPr>
          <w:b/>
          <w:bCs/>
        </w:rPr>
        <w:t xml:space="preserve"> pilotproject </w:t>
      </w:r>
      <w:r w:rsidR="00EC4F58" w:rsidRPr="00067223">
        <w:rPr>
          <w:b/>
          <w:bCs/>
        </w:rPr>
        <w:t xml:space="preserve">besproken </w:t>
      </w:r>
      <w:r w:rsidR="00097434" w:rsidRPr="00067223">
        <w:rPr>
          <w:b/>
          <w:bCs/>
        </w:rPr>
        <w:t>die binnen het programma uitgevoerd gaat worden.</w:t>
      </w:r>
      <w:r w:rsidR="0013373C" w:rsidRPr="00067223">
        <w:rPr>
          <w:b/>
          <w:bCs/>
        </w:rPr>
        <w:t xml:space="preserve"> Aan het einde van de bijeenkomst konden deelnemers aangeven wat zij van de CoP vonden en welke casus voor hun het meest inspirerend was.</w:t>
      </w:r>
    </w:p>
    <w:p w14:paraId="2F2DA92B" w14:textId="05BFAE5E" w:rsidR="00DD1471" w:rsidRDefault="00DD1471" w:rsidP="006A2127">
      <w:pPr>
        <w:spacing w:line="276" w:lineRule="auto"/>
        <w:rPr>
          <w:b/>
          <w:bCs/>
        </w:rPr>
      </w:pPr>
    </w:p>
    <w:p w14:paraId="2590F429" w14:textId="71C53412" w:rsidR="00DD1471" w:rsidRPr="003F662A" w:rsidRDefault="00932280" w:rsidP="006A2127">
      <w:pPr>
        <w:spacing w:line="276" w:lineRule="auto"/>
        <w:rPr>
          <w:rStyle w:val="Emphasis"/>
        </w:rPr>
      </w:pPr>
      <w:r w:rsidRPr="003F662A">
        <w:rPr>
          <w:rStyle w:val="Emphasis"/>
        </w:rPr>
        <w:t>In dit verslag staat een korte samenvatting van de drie casussen, het pilotproject en de feedback van de deelnemers over de tweede bijeenkomst.</w:t>
      </w:r>
    </w:p>
    <w:p w14:paraId="6D4A4229" w14:textId="51E8900E" w:rsidR="008A675A" w:rsidRDefault="008A675A" w:rsidP="006F6E73"/>
    <w:p w14:paraId="56BBDA1A" w14:textId="77777777" w:rsidR="006F6E73" w:rsidRPr="006F6E73" w:rsidRDefault="006F6E73" w:rsidP="006F6E73"/>
    <w:p w14:paraId="605C0594" w14:textId="77777777" w:rsidR="00741549" w:rsidRDefault="00741549">
      <w:pPr>
        <w:rPr>
          <w:b/>
          <w:color w:val="0F2C43"/>
          <w:sz w:val="28"/>
        </w:rPr>
      </w:pPr>
      <w:r>
        <w:br w:type="page"/>
      </w:r>
    </w:p>
    <w:p w14:paraId="5E604CCA" w14:textId="7501C7D4" w:rsidR="00CB21F0" w:rsidRDefault="00C044C7" w:rsidP="0052366F">
      <w:pPr>
        <w:pStyle w:val="KOPSamendedieptein"/>
      </w:pPr>
      <w:r>
        <w:lastRenderedPageBreak/>
        <w:t>Casus</w:t>
      </w:r>
      <w:r w:rsidR="003F60A1">
        <w:t xml:space="preserve"> 1</w:t>
      </w:r>
      <w:r w:rsidR="00B51345">
        <w:t>:</w:t>
      </w:r>
      <w:r w:rsidR="0052366F">
        <w:t xml:space="preserve"> de </w:t>
      </w:r>
      <w:r w:rsidR="00B51345">
        <w:t xml:space="preserve">digitalisering van de </w:t>
      </w:r>
      <w:r w:rsidR="0052366F">
        <w:t>Stadsatlas gemeente Nijmegen</w:t>
      </w:r>
    </w:p>
    <w:p w14:paraId="24BCA45B" w14:textId="20162C3B" w:rsidR="000E6219" w:rsidRDefault="00B51345" w:rsidP="006A2127">
      <w:pPr>
        <w:spacing w:line="276" w:lineRule="auto"/>
      </w:pPr>
      <w:r>
        <w:t>De stadsatlas van de gemeente Nijmegen bestaat uit ruim 60 verschillende analoge kaarten</w:t>
      </w:r>
      <w:r w:rsidR="002B41D9">
        <w:t xml:space="preserve"> met uiteenlopende thema’s</w:t>
      </w:r>
      <w:r>
        <w:t xml:space="preserve">. </w:t>
      </w:r>
      <w:r w:rsidR="00C27432">
        <w:t xml:space="preserve">De atlas komt voort uit de wens om kaarten over de leefomgeving te bundelen. </w:t>
      </w:r>
      <w:r w:rsidR="002B41D9">
        <w:t>Zo bevat de</w:t>
      </w:r>
      <w:r>
        <w:t xml:space="preserve"> atlas kaart</w:t>
      </w:r>
      <w:r w:rsidR="00C27432">
        <w:t>en</w:t>
      </w:r>
      <w:r>
        <w:t xml:space="preserve"> over </w:t>
      </w:r>
      <w:r w:rsidR="00C27432">
        <w:t xml:space="preserve">de </w:t>
      </w:r>
      <w:r>
        <w:t>ondergrond, energietransitie en klimaatadaptatie</w:t>
      </w:r>
      <w:r w:rsidR="002B41D9">
        <w:t>. De gemeente Nijmegen zet in op het gebruik van kaartmateriaal ter bewustwording van de ontwikkeling van de stad, de stadsgenese</w:t>
      </w:r>
      <w:r w:rsidR="007E7404">
        <w:t xml:space="preserve"> (</w:t>
      </w:r>
      <w:r w:rsidR="00B9553E">
        <w:t>figuur</w:t>
      </w:r>
      <w:r w:rsidR="007E7404">
        <w:t xml:space="preserve"> 1)</w:t>
      </w:r>
      <w:r>
        <w:t xml:space="preserve">. </w:t>
      </w:r>
      <w:r w:rsidR="002B41D9">
        <w:t xml:space="preserve">Door de stadsgenese te beschrijven en te gebruiken als gids kan duurzaam worden ingezet op klimaatadaptatie en stedelijke ontwikkeling. </w:t>
      </w:r>
      <w:r w:rsidR="00F00BEA">
        <w:t>Zo blijkt dat kaartmateriaal niet alleen op een operationeel niveau kan worden ingezet, maar ook op een strategisch of tactisch niveau.</w:t>
      </w:r>
    </w:p>
    <w:p w14:paraId="063CAAFA" w14:textId="6077FB0E" w:rsidR="00F00BEA" w:rsidRDefault="00F00BEA" w:rsidP="006A2127">
      <w:pPr>
        <w:spacing w:line="276" w:lineRule="auto"/>
      </w:pPr>
    </w:p>
    <w:p w14:paraId="74E25678" w14:textId="1CBDD057" w:rsidR="009568E4" w:rsidRDefault="00B51345" w:rsidP="006A2127">
      <w:pPr>
        <w:spacing w:line="276" w:lineRule="auto"/>
      </w:pPr>
      <w:r>
        <w:t xml:space="preserve">In de gesprekken rondom de </w:t>
      </w:r>
      <w:r w:rsidR="00C27432">
        <w:t>o</w:t>
      </w:r>
      <w:r>
        <w:t>mgevingsvisie</w:t>
      </w:r>
      <w:r w:rsidR="00F00BEA">
        <w:t xml:space="preserve"> ging </w:t>
      </w:r>
      <w:r w:rsidR="009568E4">
        <w:t xml:space="preserve">het </w:t>
      </w:r>
      <w:r w:rsidR="00F00BEA">
        <w:t>over de rol van de bodem in maatschappelijke opgaven</w:t>
      </w:r>
      <w:r>
        <w:t>.</w:t>
      </w:r>
      <w:r w:rsidR="00F00BEA">
        <w:t xml:space="preserve"> </w:t>
      </w:r>
      <w:r w:rsidR="002B41D9">
        <w:t xml:space="preserve">De bodem </w:t>
      </w:r>
      <w:r w:rsidR="00F00BEA">
        <w:t>werd</w:t>
      </w:r>
      <w:r w:rsidR="002B41D9">
        <w:t xml:space="preserve"> niet alleen inzichtelijk op een kaart, maar ook in de hoofden van de mensen. </w:t>
      </w:r>
      <w:r w:rsidR="003F60A1">
        <w:t>Met de komst van de Omgevingsvisie ontstond de</w:t>
      </w:r>
      <w:r w:rsidR="00F00BEA">
        <w:t xml:space="preserve"> behoefte aan een digitale atlas</w:t>
      </w:r>
      <w:r w:rsidR="003F60A1">
        <w:t xml:space="preserve">. </w:t>
      </w:r>
      <w:r w:rsidR="00C27432">
        <w:t>Tevens is d</w:t>
      </w:r>
      <w:r w:rsidR="00F00BEA">
        <w:t xml:space="preserve">e gemeente is op zoek naar tools en visualisatiemogelijkheden voor </w:t>
      </w:r>
      <w:r w:rsidR="00C27432">
        <w:t>het nog verder inzichtelijk maken van ondergrondthema’s</w:t>
      </w:r>
      <w:r w:rsidR="00F22035">
        <w:t xml:space="preserve">, zoals </w:t>
      </w:r>
      <w:r w:rsidR="009568E4">
        <w:t xml:space="preserve">het thema ‘drukte in de ondergrond’. </w:t>
      </w:r>
    </w:p>
    <w:p w14:paraId="40A90EED" w14:textId="7E893BCA" w:rsidR="009568E4" w:rsidRDefault="009568E4" w:rsidP="006A2127">
      <w:pPr>
        <w:spacing w:line="276" w:lineRule="auto"/>
      </w:pPr>
    </w:p>
    <w:p w14:paraId="71C7A778" w14:textId="5F05A340" w:rsidR="009568E4" w:rsidRDefault="009568E4" w:rsidP="006A2127">
      <w:pPr>
        <w:spacing w:line="276" w:lineRule="auto"/>
      </w:pPr>
      <w:r>
        <w:t xml:space="preserve">Bij de vragen en antwoorden is gesproken over de verschillende platformen waar </w:t>
      </w:r>
      <w:r w:rsidR="00287AAA">
        <w:t xml:space="preserve">informatie over </w:t>
      </w:r>
      <w:r>
        <w:t xml:space="preserve">data en visualisatie van de ondergrond </w:t>
      </w:r>
      <w:r w:rsidR="00287AAA">
        <w:t>te vinden is</w:t>
      </w:r>
      <w:r>
        <w:t xml:space="preserve">, zoals COB, </w:t>
      </w:r>
      <w:r w:rsidR="00287AAA">
        <w:t>C</w:t>
      </w:r>
      <w:r>
        <w:t>itydeal o</w:t>
      </w:r>
      <w:r w:rsidR="00287AAA">
        <w:t>p</w:t>
      </w:r>
      <w:r>
        <w:t>enbare ruimte</w:t>
      </w:r>
      <w:r w:rsidR="00287AAA">
        <w:t xml:space="preserve"> en het </w:t>
      </w:r>
      <w:r w:rsidR="008B0E95">
        <w:t>prog</w:t>
      </w:r>
      <w:r w:rsidR="0006046A">
        <w:t xml:space="preserve">ramma </w:t>
      </w:r>
      <w:r w:rsidR="00287AAA">
        <w:t>Ondergrond InZicht</w:t>
      </w:r>
      <w:r>
        <w:t>.</w:t>
      </w:r>
    </w:p>
    <w:p w14:paraId="7CD2C43C" w14:textId="3CBF39CB" w:rsidR="00741549" w:rsidRDefault="00741549" w:rsidP="00B51345"/>
    <w:p w14:paraId="0F18EE4D" w14:textId="77777777" w:rsidR="00741549" w:rsidRDefault="00741549" w:rsidP="00B51345"/>
    <w:p w14:paraId="14C2FCD0" w14:textId="475DF83E" w:rsidR="009568E4" w:rsidRDefault="009568E4" w:rsidP="00B51345"/>
    <w:p w14:paraId="7B094D4B" w14:textId="58327622" w:rsidR="003F662A" w:rsidRDefault="007E7404" w:rsidP="00B51345">
      <w:r>
        <w:rPr>
          <w:noProof/>
        </w:rPr>
        <w:drawing>
          <wp:anchor distT="0" distB="0" distL="114300" distR="114300" simplePos="0" relativeHeight="251658241" behindDoc="0" locked="0" layoutInCell="1" allowOverlap="1" wp14:anchorId="5916BB50" wp14:editId="571089E2">
            <wp:simplePos x="0" y="0"/>
            <wp:positionH relativeFrom="column">
              <wp:posOffset>1386205</wp:posOffset>
            </wp:positionH>
            <wp:positionV relativeFrom="paragraph">
              <wp:posOffset>-127000</wp:posOffset>
            </wp:positionV>
            <wp:extent cx="2981325" cy="25368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532"/>
                    <a:stretch/>
                  </pic:blipFill>
                  <pic:spPr bwMode="auto">
                    <a:xfrm>
                      <a:off x="0" y="0"/>
                      <a:ext cx="2981325" cy="253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418">
        <w:rPr>
          <w:noProof/>
        </w:rPr>
        <mc:AlternateContent>
          <mc:Choice Requires="wps">
            <w:drawing>
              <wp:anchor distT="0" distB="0" distL="114300" distR="114300" simplePos="0" relativeHeight="251658242" behindDoc="0" locked="0" layoutInCell="1" allowOverlap="1" wp14:anchorId="70935DCA" wp14:editId="5015322B">
                <wp:simplePos x="0" y="0"/>
                <wp:positionH relativeFrom="column">
                  <wp:posOffset>519430</wp:posOffset>
                </wp:positionH>
                <wp:positionV relativeFrom="paragraph">
                  <wp:posOffset>2600325</wp:posOffset>
                </wp:positionV>
                <wp:extent cx="5114925" cy="25844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1FEA0" w14:textId="62AB1E1C" w:rsidR="007E7404" w:rsidRPr="002D21C7" w:rsidRDefault="007E7404" w:rsidP="007E7404">
                            <w:pPr>
                              <w:pStyle w:val="Caption"/>
                              <w:rPr>
                                <w:noProof/>
                                <w:color w:val="0E2C43"/>
                                <w:sz w:val="20"/>
                                <w:szCs w:val="24"/>
                              </w:rPr>
                            </w:pPr>
                            <w:r>
                              <w:t xml:space="preserve">Figuur </w:t>
                            </w:r>
                            <w:r w:rsidR="00801418">
                              <w:fldChar w:fldCharType="begin"/>
                            </w:r>
                            <w:r w:rsidR="00801418">
                              <w:instrText xml:space="preserve"> SEQ Figuur \* ARA</w:instrText>
                            </w:r>
                            <w:r w:rsidR="00801418">
                              <w:instrText xml:space="preserve">BIC </w:instrText>
                            </w:r>
                            <w:r w:rsidR="00801418">
                              <w:fldChar w:fldCharType="separate"/>
                            </w:r>
                            <w:r w:rsidR="00AE153B">
                              <w:rPr>
                                <w:noProof/>
                              </w:rPr>
                              <w:t>1</w:t>
                            </w:r>
                            <w:r w:rsidR="00801418">
                              <w:rPr>
                                <w:noProof/>
                              </w:rPr>
                              <w:fldChar w:fldCharType="end"/>
                            </w:r>
                            <w:r>
                              <w:t>. Stadsgenese van de gemeente Nijmegen. Visualisatie uit de Stadsatlas Nijmegen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935DCA" id="_x0000_t202" coordsize="21600,21600" o:spt="202" path="m,l,21600r21600,l21600,xe">
                <v:stroke joinstyle="miter"/>
                <v:path gradientshapeok="t" o:connecttype="rect"/>
              </v:shapetype>
              <v:shape id="Text Box 2" o:spid="_x0000_s1026" type="#_x0000_t202" style="position:absolute;margin-left:40.9pt;margin-top:204.75pt;width:402.75pt;height:2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" stroked="f">
                <v:textbox style="mso-fit-shape-to-text:t" inset="0,0,0,0">
                  <w:txbxContent>
                    <w:p w14:paraId="6081FEA0" w14:textId="62AB1E1C" w:rsidR="007E7404" w:rsidRPr="002D21C7" w:rsidRDefault="007E7404" w:rsidP="007E7404">
                      <w:pPr>
                        <w:pStyle w:val="Caption"/>
                        <w:rPr>
                          <w:noProof/>
                          <w:color w:val="0E2C43"/>
                          <w:sz w:val="20"/>
                          <w:szCs w:val="24"/>
                        </w:rPr>
                      </w:pPr>
                      <w:r>
                        <w:t xml:space="preserve">Figuur </w:t>
                      </w:r>
                      <w:r w:rsidR="00801418">
                        <w:fldChar w:fldCharType="begin"/>
                      </w:r>
                      <w:r w:rsidR="00801418">
                        <w:instrText xml:space="preserve"> SEQ Figuur \* ARA</w:instrText>
                      </w:r>
                      <w:r w:rsidR="00801418">
                        <w:instrText xml:space="preserve">BIC </w:instrText>
                      </w:r>
                      <w:r w:rsidR="00801418">
                        <w:fldChar w:fldCharType="separate"/>
                      </w:r>
                      <w:r w:rsidR="00AE153B">
                        <w:rPr>
                          <w:noProof/>
                        </w:rPr>
                        <w:t>1</w:t>
                      </w:r>
                      <w:r w:rsidR="00801418">
                        <w:rPr>
                          <w:noProof/>
                        </w:rPr>
                        <w:fldChar w:fldCharType="end"/>
                      </w:r>
                      <w:r>
                        <w:t>. Stadsgenese van de gemeente Nijmegen. Visualisatie uit de Stadsatlas Nijmegen (2018)</w:t>
                      </w:r>
                    </w:p>
                  </w:txbxContent>
                </v:textbox>
                <w10:wrap type="topAndBottom"/>
              </v:shape>
            </w:pict>
          </mc:Fallback>
        </mc:AlternateContent>
      </w:r>
    </w:p>
    <w:p w14:paraId="50EB970F" w14:textId="4C3EA73B" w:rsidR="00C044C7" w:rsidRDefault="00C044C7" w:rsidP="0052366F"/>
    <w:p w14:paraId="60403494" w14:textId="77777777" w:rsidR="00741549" w:rsidRDefault="00741549">
      <w:pPr>
        <w:rPr>
          <w:b/>
          <w:color w:val="0F2C43"/>
          <w:sz w:val="28"/>
        </w:rPr>
      </w:pPr>
      <w:r>
        <w:br w:type="page"/>
      </w:r>
    </w:p>
    <w:p w14:paraId="31B05F99" w14:textId="4A7AB360" w:rsidR="002221F2" w:rsidRDefault="003F60A1" w:rsidP="003F60A1">
      <w:pPr>
        <w:pStyle w:val="KOPSamendedieptein"/>
      </w:pPr>
      <w:r>
        <w:lastRenderedPageBreak/>
        <w:t xml:space="preserve">Casus 2: storymap </w:t>
      </w:r>
      <w:r w:rsidR="008C3BC0">
        <w:t xml:space="preserve">3D visualisatie </w:t>
      </w:r>
      <w:r>
        <w:t>gemeente Papendrecht</w:t>
      </w:r>
    </w:p>
    <w:p w14:paraId="6BA075F1" w14:textId="106108E1" w:rsidR="003F60A1" w:rsidRDefault="008C3BC0" w:rsidP="006A2127">
      <w:pPr>
        <w:spacing w:line="276" w:lineRule="auto"/>
      </w:pPr>
      <w:r>
        <w:t>D</w:t>
      </w:r>
      <w:r w:rsidR="00DC41A5">
        <w:t xml:space="preserve">e storymap van de gemeente Papendrecht </w:t>
      </w:r>
      <w:r>
        <w:t>beschrijft</w:t>
      </w:r>
      <w:r w:rsidR="00DC41A5">
        <w:t xml:space="preserve"> hoe de gemeente met de beschikbare data </w:t>
      </w:r>
      <w:r w:rsidR="00287AAA">
        <w:t xml:space="preserve">van BRO en andere bronnen </w:t>
      </w:r>
      <w:r w:rsidR="00DC41A5">
        <w:t xml:space="preserve">een 3D visualisatie maakte. </w:t>
      </w:r>
      <w:r w:rsidR="00F22035">
        <w:t>De storymap</w:t>
      </w:r>
      <w:r w:rsidR="00287AAA">
        <w:t xml:space="preserve"> was een initiatief vanuit BRO om als Proof of Concept te dienen</w:t>
      </w:r>
      <w:r w:rsidR="00F22035" w:rsidRPr="00F22035">
        <w:t xml:space="preserve"> </w:t>
      </w:r>
      <w:r w:rsidR="00F22035">
        <w:t>voor een kleine tot middelgrote gemeente</w:t>
      </w:r>
      <w:r w:rsidR="00287AAA">
        <w:t xml:space="preserve">. </w:t>
      </w:r>
      <w:r w:rsidR="00DC41A5">
        <w:t xml:space="preserve">In de storymap staat informatie over </w:t>
      </w:r>
      <w:r w:rsidR="006378C8">
        <w:t xml:space="preserve">de grootste uitdagingen van de gemeente, namelijk </w:t>
      </w:r>
      <w:r>
        <w:t xml:space="preserve">het klimaatadaptief maken van straten en het aanleggen van bodemenergiesystemen. </w:t>
      </w:r>
      <w:r w:rsidR="006378C8">
        <w:t>De gemeente heeft behoefte aan een bruikbare ondergrondvisualisatie</w:t>
      </w:r>
      <w:r w:rsidR="00287AAA">
        <w:t xml:space="preserve"> van aanwezige objecten</w:t>
      </w:r>
      <w:r w:rsidR="006378C8">
        <w:t xml:space="preserve">. De </w:t>
      </w:r>
      <w:r>
        <w:t xml:space="preserve">3D visualisatie combineert openbare data met gemeentelijke data om de ondergrondse ruimte inzichtelijk te maken. Op de kaart ziet men de bodemopbouw </w:t>
      </w:r>
      <w:r w:rsidR="00287AAA">
        <w:t xml:space="preserve">(BRO data) </w:t>
      </w:r>
      <w:r>
        <w:t>met daarin de kabels en leidingen</w:t>
      </w:r>
      <w:r w:rsidR="00287AAA">
        <w:t xml:space="preserve"> (data van netbeheerders)</w:t>
      </w:r>
      <w:r>
        <w:t>, boomwortels en ondergrondse objecten</w:t>
      </w:r>
      <w:r w:rsidR="006378C8">
        <w:t xml:space="preserve"> (gemeentelijke data)</w:t>
      </w:r>
      <w:r w:rsidR="00B9553E">
        <w:t xml:space="preserve"> (figuur 2)</w:t>
      </w:r>
      <w:r>
        <w:t xml:space="preserve">. </w:t>
      </w:r>
      <w:r w:rsidR="006378C8">
        <w:t xml:space="preserve">Zo </w:t>
      </w:r>
      <w:r w:rsidR="00F22035">
        <w:t>maakt</w:t>
      </w:r>
      <w:r w:rsidR="00287AAA">
        <w:t xml:space="preserve"> </w:t>
      </w:r>
      <w:r w:rsidR="006378C8">
        <w:t xml:space="preserve">de 3D visualisatie de </w:t>
      </w:r>
      <w:r w:rsidR="00287AAA">
        <w:t xml:space="preserve">ondergrondse ruimte </w:t>
      </w:r>
      <w:r w:rsidR="006378C8">
        <w:t xml:space="preserve">van de gemeente </w:t>
      </w:r>
      <w:r w:rsidR="007549A0">
        <w:t>inzichtelijk en</w:t>
      </w:r>
      <w:r w:rsidR="00287AAA">
        <w:t xml:space="preserve"> knelpunten</w:t>
      </w:r>
      <w:r w:rsidR="007549A0">
        <w:t>,</w:t>
      </w:r>
      <w:r w:rsidR="00287AAA">
        <w:t xml:space="preserve"> </w:t>
      </w:r>
      <w:r w:rsidR="00F22035">
        <w:t>door bijvoorbeeld</w:t>
      </w:r>
      <w:r w:rsidR="00287AAA">
        <w:t xml:space="preserve"> een veelheid aan ondergrondobjecten</w:t>
      </w:r>
      <w:r w:rsidR="007549A0">
        <w:t>,</w:t>
      </w:r>
      <w:r w:rsidR="00287AAA">
        <w:t xml:space="preserve"> zichtbaar</w:t>
      </w:r>
      <w:r w:rsidR="006378C8">
        <w:t>.</w:t>
      </w:r>
    </w:p>
    <w:p w14:paraId="618C78A0" w14:textId="5997BB34" w:rsidR="008C3BC0" w:rsidRDefault="008C3BC0" w:rsidP="006A2127">
      <w:pPr>
        <w:spacing w:line="276" w:lineRule="auto"/>
      </w:pPr>
    </w:p>
    <w:p w14:paraId="3E54FE32" w14:textId="59FED917" w:rsidR="002221F2" w:rsidRDefault="008C3BC0" w:rsidP="006A2127">
      <w:pPr>
        <w:spacing w:line="276" w:lineRule="auto"/>
      </w:pPr>
      <w:r w:rsidRPr="008C3BC0">
        <w:t xml:space="preserve">De </w:t>
      </w:r>
      <w:hyperlink r:id="rId12" w:history="1">
        <w:r w:rsidRPr="007549A0">
          <w:rPr>
            <w:rStyle w:val="Hyperlink"/>
          </w:rPr>
          <w:t>How</w:t>
        </w:r>
        <w:r w:rsidR="007549A0">
          <w:rPr>
            <w:rStyle w:val="Hyperlink"/>
          </w:rPr>
          <w:t>-</w:t>
        </w:r>
        <w:r w:rsidRPr="007549A0">
          <w:rPr>
            <w:rStyle w:val="Hyperlink"/>
          </w:rPr>
          <w:t xml:space="preserve">To handleiding </w:t>
        </w:r>
        <w:r w:rsidR="00287AAA" w:rsidRPr="007549A0">
          <w:rPr>
            <w:rStyle w:val="Hyperlink"/>
          </w:rPr>
          <w:t>in de storymap</w:t>
        </w:r>
      </w:hyperlink>
      <w:r w:rsidR="00287AAA">
        <w:t xml:space="preserve"> </w:t>
      </w:r>
      <w:r w:rsidRPr="008C3BC0">
        <w:t>beschrijft</w:t>
      </w:r>
      <w:r>
        <w:t xml:space="preserve"> de stappen om de data om te zetten naar een 3D visualisatie</w:t>
      </w:r>
      <w:r w:rsidR="007549A0">
        <w:t>. Met deze handleiding kan een dergelijke 3D visualisatie</w:t>
      </w:r>
      <w:r w:rsidR="00287AAA">
        <w:t xml:space="preserve"> met de gebruikte software relatief eenvoudig </w:t>
      </w:r>
      <w:r w:rsidR="007549A0">
        <w:t>gerealiseerd worden</w:t>
      </w:r>
      <w:r>
        <w:t>.</w:t>
      </w:r>
    </w:p>
    <w:p w14:paraId="54988B1E" w14:textId="48F0E253" w:rsidR="0013373C" w:rsidRDefault="0013373C" w:rsidP="008C3BC0"/>
    <w:p w14:paraId="147E7CC5" w14:textId="07AEC3BC" w:rsidR="0013373C" w:rsidRDefault="00801418" w:rsidP="008C3BC0">
      <w:r>
        <w:rPr>
          <w:noProof/>
        </w:rPr>
        <mc:AlternateContent>
          <mc:Choice Requires="wps">
            <w:drawing>
              <wp:anchor distT="0" distB="0" distL="114300" distR="114300" simplePos="0" relativeHeight="251658243" behindDoc="0" locked="0" layoutInCell="1" allowOverlap="1" wp14:anchorId="22BE9C42" wp14:editId="10C599ED">
                <wp:simplePos x="0" y="0"/>
                <wp:positionH relativeFrom="column">
                  <wp:posOffset>-4445</wp:posOffset>
                </wp:positionH>
                <wp:positionV relativeFrom="paragraph">
                  <wp:posOffset>2987040</wp:posOffset>
                </wp:positionV>
                <wp:extent cx="5756910" cy="389890"/>
                <wp:effectExtent l="0" t="635" r="0" b="0"/>
                <wp:wrapTopAndBottom/>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D42B5" w14:textId="40DD9AB1" w:rsidR="00EF3A0E" w:rsidRPr="00A246AB" w:rsidRDefault="00EF3A0E" w:rsidP="00EF3A0E">
                            <w:pPr>
                              <w:pStyle w:val="Caption"/>
                              <w:rPr>
                                <w:noProof/>
                                <w:color w:val="0E2C43"/>
                                <w:sz w:val="20"/>
                                <w:szCs w:val="24"/>
                              </w:rPr>
                            </w:pPr>
                            <w:r>
                              <w:t xml:space="preserve">Figuur </w:t>
                            </w:r>
                            <w:r w:rsidR="00801418">
                              <w:fldChar w:fldCharType="begin"/>
                            </w:r>
                            <w:r w:rsidR="00801418">
                              <w:instrText xml:space="preserve"> SEQ Figuur \* ARABIC </w:instrText>
                            </w:r>
                            <w:r w:rsidR="00801418">
                              <w:fldChar w:fldCharType="separate"/>
                            </w:r>
                            <w:r w:rsidR="00AE153B">
                              <w:rPr>
                                <w:noProof/>
                              </w:rPr>
                              <w:t>2</w:t>
                            </w:r>
                            <w:r w:rsidR="00801418">
                              <w:rPr>
                                <w:noProof/>
                              </w:rPr>
                              <w:fldChar w:fldCharType="end"/>
                            </w:r>
                            <w:r w:rsidR="008927FB">
                              <w:t xml:space="preserve">. Storymap voor het maken van een 3D visualisatie voor de gemeente Papendrecht. De storymap is </w:t>
                            </w:r>
                            <w:hyperlink r:id="rId13" w:history="1">
                              <w:r w:rsidR="008927FB" w:rsidRPr="008927FB">
                                <w:rPr>
                                  <w:rStyle w:val="Hyperlink"/>
                                </w:rPr>
                                <w:t>digitaal beschikbaar</w:t>
                              </w:r>
                            </w:hyperlink>
                            <w:r w:rsidR="008927F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E9C42" id="Text Box 3" o:spid="_x0000_s1027" type="#_x0000_t202" style="position:absolute;margin-left:-.35pt;margin-top:235.2pt;width:453.3pt;height:3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ojfAIAAAc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" stroked="f">
                <v:textbox style="mso-fit-shape-to-text:t" inset="0,0,0,0">
                  <w:txbxContent>
                    <w:p w14:paraId="057D42B5" w14:textId="40DD9AB1" w:rsidR="00EF3A0E" w:rsidRPr="00A246AB" w:rsidRDefault="00EF3A0E" w:rsidP="00EF3A0E">
                      <w:pPr>
                        <w:pStyle w:val="Caption"/>
                        <w:rPr>
                          <w:noProof/>
                          <w:color w:val="0E2C43"/>
                          <w:sz w:val="20"/>
                          <w:szCs w:val="24"/>
                        </w:rPr>
                      </w:pPr>
                      <w:r>
                        <w:t xml:space="preserve">Figuur </w:t>
                      </w:r>
                      <w:r w:rsidR="00801418">
                        <w:fldChar w:fldCharType="begin"/>
                      </w:r>
                      <w:r w:rsidR="00801418">
                        <w:instrText xml:space="preserve"> SEQ Figuur \* ARABIC </w:instrText>
                      </w:r>
                      <w:r w:rsidR="00801418">
                        <w:fldChar w:fldCharType="separate"/>
                      </w:r>
                      <w:r w:rsidR="00AE153B">
                        <w:rPr>
                          <w:noProof/>
                        </w:rPr>
                        <w:t>2</w:t>
                      </w:r>
                      <w:r w:rsidR="00801418">
                        <w:rPr>
                          <w:noProof/>
                        </w:rPr>
                        <w:fldChar w:fldCharType="end"/>
                      </w:r>
                      <w:r w:rsidR="008927FB">
                        <w:t xml:space="preserve">. Storymap voor het maken van een 3D visualisatie voor de gemeente Papendrecht. De storymap is </w:t>
                      </w:r>
                      <w:hyperlink r:id="rId14" w:history="1">
                        <w:r w:rsidR="008927FB" w:rsidRPr="008927FB">
                          <w:rPr>
                            <w:rStyle w:val="Hyperlink"/>
                          </w:rPr>
                          <w:t>digitaal beschikbaar</w:t>
                        </w:r>
                      </w:hyperlink>
                      <w:r w:rsidR="008927FB">
                        <w:t>.</w:t>
                      </w:r>
                    </w:p>
                  </w:txbxContent>
                </v:textbox>
                <w10:wrap type="topAndBottom"/>
              </v:shape>
            </w:pict>
          </mc:Fallback>
        </mc:AlternateContent>
      </w:r>
      <w:r w:rsidR="00741549">
        <w:rPr>
          <w:noProof/>
        </w:rPr>
        <w:drawing>
          <wp:anchor distT="0" distB="0" distL="114300" distR="114300" simplePos="0" relativeHeight="251658240" behindDoc="0" locked="0" layoutInCell="1" allowOverlap="1" wp14:anchorId="4F1FBB00" wp14:editId="0B3B78CA">
            <wp:simplePos x="0" y="0"/>
            <wp:positionH relativeFrom="column">
              <wp:posOffset>5080</wp:posOffset>
            </wp:positionH>
            <wp:positionV relativeFrom="paragraph">
              <wp:posOffset>136525</wp:posOffset>
            </wp:positionV>
            <wp:extent cx="5756910" cy="27165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2716530"/>
                    </a:xfrm>
                    <a:prstGeom prst="rect">
                      <a:avLst/>
                    </a:prstGeom>
                  </pic:spPr>
                </pic:pic>
              </a:graphicData>
            </a:graphic>
            <wp14:sizeRelH relativeFrom="page">
              <wp14:pctWidth>0</wp14:pctWidth>
            </wp14:sizeRelH>
            <wp14:sizeRelV relativeFrom="page">
              <wp14:pctHeight>0</wp14:pctHeight>
            </wp14:sizeRelV>
          </wp:anchor>
        </w:drawing>
      </w:r>
    </w:p>
    <w:p w14:paraId="5E11CC26" w14:textId="69E7397E" w:rsidR="008C3BC0" w:rsidRDefault="008C3BC0" w:rsidP="008C3BC0"/>
    <w:p w14:paraId="1316692A" w14:textId="77777777" w:rsidR="00741549" w:rsidRDefault="00741549">
      <w:pPr>
        <w:rPr>
          <w:b/>
          <w:color w:val="0F2C43"/>
          <w:sz w:val="28"/>
        </w:rPr>
      </w:pPr>
      <w:r>
        <w:br w:type="page"/>
      </w:r>
    </w:p>
    <w:p w14:paraId="24654DE8" w14:textId="0AD62E64" w:rsidR="006378C8" w:rsidRDefault="006378C8" w:rsidP="006378C8">
      <w:pPr>
        <w:pStyle w:val="KOPSamendedieptein"/>
      </w:pPr>
      <w:r>
        <w:lastRenderedPageBreak/>
        <w:t xml:space="preserve">Casus 3: DNA </w:t>
      </w:r>
      <w:r w:rsidR="00A74A00">
        <w:t>van</w:t>
      </w:r>
      <w:r>
        <w:t xml:space="preserve"> de stad gemeente Leiden</w:t>
      </w:r>
    </w:p>
    <w:p w14:paraId="1EBFC4FF" w14:textId="2B5DC72D" w:rsidR="006378C8" w:rsidRDefault="006378C8" w:rsidP="006A2127">
      <w:pPr>
        <w:spacing w:line="276" w:lineRule="auto"/>
      </w:pPr>
      <w:r>
        <w:t xml:space="preserve">De provincie Zuid-Holland zet al langere tijd in op 3D ordening van de ondergrond. Zij </w:t>
      </w:r>
      <w:r w:rsidR="005058B7">
        <w:t>staan</w:t>
      </w:r>
      <w:r>
        <w:t xml:space="preserve"> voor het </w:t>
      </w:r>
      <w:r w:rsidR="005058B7">
        <w:t xml:space="preserve">integraal en structureel inzetten van kaartmateriaal bij de planvorming van gebiedsontwikkeling. </w:t>
      </w:r>
      <w:r w:rsidR="003E0103">
        <w:t xml:space="preserve">Dit </w:t>
      </w:r>
      <w:r w:rsidR="007549A0">
        <w:t>leidde</w:t>
      </w:r>
      <w:r w:rsidR="003E0103">
        <w:t xml:space="preserve"> al tot het integraal meenemen van de ondergrond in enkele gemeentelijke omgevingsvisies. </w:t>
      </w:r>
      <w:r w:rsidR="005058B7">
        <w:t xml:space="preserve">Eén van de bruikbare methodes om de vele beschikbare data en informatie uit de bodem- en ondergrondsector te vertalen naar bruikbaar kaartmateriaal is het project </w:t>
      </w:r>
      <w:r w:rsidR="00725680">
        <w:t>“</w:t>
      </w:r>
      <w:r w:rsidR="005058B7">
        <w:t>DNA van de stad en omgeving</w:t>
      </w:r>
      <w:r w:rsidR="00725680">
        <w:t>”</w:t>
      </w:r>
      <w:r w:rsidR="005058B7">
        <w:t xml:space="preserve">. Het doel daarbij is om potentiekaarten en signaleringskaarten op te stellen ter ondersteuning van </w:t>
      </w:r>
      <w:r w:rsidR="00725680">
        <w:t>o</w:t>
      </w:r>
      <w:r w:rsidR="005058B7">
        <w:t>mgevingsvisies en klimaatstrategieën. De provincie ondersteunde meerdere pilots, waaronder in Rotterdam en Leiden.</w:t>
      </w:r>
      <w:r w:rsidR="003E0103">
        <w:t xml:space="preserve"> De provincie streeft ernaar dat de omgevingsdiensten als kennisdrager de gemeenten verder kunnen helpen.</w:t>
      </w:r>
    </w:p>
    <w:p w14:paraId="707A9D8D" w14:textId="30806581" w:rsidR="005058B7" w:rsidRDefault="005058B7" w:rsidP="006A2127">
      <w:pPr>
        <w:spacing w:line="276" w:lineRule="auto"/>
      </w:pPr>
    </w:p>
    <w:p w14:paraId="7DEB481F" w14:textId="789CAA48" w:rsidR="005058B7" w:rsidRDefault="005058B7" w:rsidP="006A2127">
      <w:pPr>
        <w:spacing w:line="276" w:lineRule="auto"/>
      </w:pPr>
      <w:r>
        <w:t>In gemeente Leiden is</w:t>
      </w:r>
      <w:r w:rsidR="00A74A00">
        <w:t xml:space="preserve"> met de</w:t>
      </w:r>
      <w:r w:rsidR="00725680">
        <w:t>ze</w:t>
      </w:r>
      <w:r w:rsidR="00A74A00">
        <w:t xml:space="preserve"> methodiek </w:t>
      </w:r>
      <w:r>
        <w:t xml:space="preserve">beschikbare bodeminformatie </w:t>
      </w:r>
      <w:r w:rsidR="00A74A00">
        <w:t>vertaald naar een infiltratiekansenkaart en een potentiekaart voor bodemenergie</w:t>
      </w:r>
      <w:r>
        <w:t>.</w:t>
      </w:r>
      <w:r w:rsidR="00A74A00">
        <w:t xml:space="preserve"> Uit de inventarisatie bleek dat veel bodeminformatie beschikbaar is, maar wel versnipperd</w:t>
      </w:r>
      <w:r w:rsidR="00137511">
        <w:t xml:space="preserve"> (figuur 3)</w:t>
      </w:r>
      <w:r w:rsidR="00A74A00">
        <w:t>. Het project vertaalde de ondergronddata naar diverse kaarten, waarop gebieden met knelpunten duidelijk zichtbaar maakten.</w:t>
      </w:r>
    </w:p>
    <w:p w14:paraId="0A8B517D" w14:textId="1DC1E9D3" w:rsidR="00B9553E" w:rsidRDefault="00B9553E" w:rsidP="006378C8"/>
    <w:p w14:paraId="33340D15" w14:textId="5B371A6C" w:rsidR="00B9553E" w:rsidRDefault="00741549" w:rsidP="006378C8">
      <w:r>
        <w:rPr>
          <w:noProof/>
        </w:rPr>
        <w:drawing>
          <wp:anchor distT="0" distB="0" distL="114300" distR="114300" simplePos="0" relativeHeight="251658245" behindDoc="0" locked="0" layoutInCell="1" allowOverlap="1" wp14:anchorId="6C67CA6A" wp14:editId="2A47F327">
            <wp:simplePos x="0" y="0"/>
            <wp:positionH relativeFrom="column">
              <wp:posOffset>-4445</wp:posOffset>
            </wp:positionH>
            <wp:positionV relativeFrom="paragraph">
              <wp:posOffset>226695</wp:posOffset>
            </wp:positionV>
            <wp:extent cx="5756910" cy="32162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216275"/>
                    </a:xfrm>
                    <a:prstGeom prst="rect">
                      <a:avLst/>
                    </a:prstGeom>
                  </pic:spPr>
                </pic:pic>
              </a:graphicData>
            </a:graphic>
            <wp14:sizeRelH relativeFrom="page">
              <wp14:pctWidth>0</wp14:pctWidth>
            </wp14:sizeRelH>
            <wp14:sizeRelV relativeFrom="page">
              <wp14:pctHeight>0</wp14:pctHeight>
            </wp14:sizeRelV>
          </wp:anchor>
        </w:drawing>
      </w:r>
    </w:p>
    <w:p w14:paraId="14F6027F" w14:textId="14AFCE36" w:rsidR="00741549" w:rsidRDefault="00741549" w:rsidP="00575D42"/>
    <w:p w14:paraId="20FBE49B" w14:textId="77777777" w:rsidR="00741549" w:rsidRDefault="00741549" w:rsidP="00741549"/>
    <w:p w14:paraId="2917270B" w14:textId="7C797ADD" w:rsidR="00741549" w:rsidRDefault="00801418">
      <w:pPr>
        <w:rPr>
          <w:b/>
          <w:color w:val="0F2C43"/>
          <w:sz w:val="28"/>
        </w:rPr>
      </w:pPr>
      <w:r>
        <w:rPr>
          <w:noProof/>
        </w:rPr>
        <mc:AlternateContent>
          <mc:Choice Requires="wps">
            <w:drawing>
              <wp:anchor distT="0" distB="0" distL="114300" distR="114300" simplePos="0" relativeHeight="251658244" behindDoc="0" locked="0" layoutInCell="1" allowOverlap="1" wp14:anchorId="1142A432" wp14:editId="5FC3FACD">
                <wp:simplePos x="0" y="0"/>
                <wp:positionH relativeFrom="column">
                  <wp:posOffset>5080</wp:posOffset>
                </wp:positionH>
                <wp:positionV relativeFrom="paragraph">
                  <wp:posOffset>112395</wp:posOffset>
                </wp:positionV>
                <wp:extent cx="5756910" cy="389890"/>
                <wp:effectExtent l="0" t="0" r="0" b="2540"/>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D646" w14:textId="6FE74681" w:rsidR="00B9553E" w:rsidRPr="009E6F77" w:rsidRDefault="00B9553E" w:rsidP="00B9553E">
                            <w:pPr>
                              <w:pStyle w:val="Caption"/>
                              <w:rPr>
                                <w:noProof/>
                                <w:color w:val="0E2C43"/>
                                <w:sz w:val="20"/>
                                <w:szCs w:val="24"/>
                              </w:rPr>
                            </w:pPr>
                            <w:r>
                              <w:t xml:space="preserve">Figuur </w:t>
                            </w:r>
                            <w:r w:rsidR="00801418">
                              <w:fldChar w:fldCharType="begin"/>
                            </w:r>
                            <w:r w:rsidR="00801418">
                              <w:instrText xml:space="preserve"> SEQ Figuur \* ARABIC </w:instrText>
                            </w:r>
                            <w:r w:rsidR="00801418">
                              <w:fldChar w:fldCharType="separate"/>
                            </w:r>
                            <w:r w:rsidR="00AE153B">
                              <w:rPr>
                                <w:noProof/>
                              </w:rPr>
                              <w:t>3</w:t>
                            </w:r>
                            <w:r w:rsidR="00801418">
                              <w:rPr>
                                <w:noProof/>
                              </w:rPr>
                              <w:fldChar w:fldCharType="end"/>
                            </w:r>
                            <w:r w:rsidR="00237009">
                              <w:t xml:space="preserve">. </w:t>
                            </w:r>
                            <w:r w:rsidR="00137511">
                              <w:t xml:space="preserve">Resultaat van Ondergrondvisualisaties </w:t>
                            </w:r>
                            <w:r w:rsidR="007F50FF">
                              <w:t xml:space="preserve">uit </w:t>
                            </w:r>
                            <w:r w:rsidR="00137511">
                              <w:t xml:space="preserve">de inventarisatie voor bodeminformatie </w:t>
                            </w:r>
                            <w:r w:rsidR="00237009">
                              <w:t xml:space="preserve">van de gemeente Leiden op basis van de DNA </w:t>
                            </w:r>
                            <w:r w:rsidR="00B74178">
                              <w:t>methodiek</w:t>
                            </w:r>
                            <w:r w:rsidR="00237009">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2A432" id="Text Box 4" o:spid="_x0000_s1028" type="#_x0000_t202" style="position:absolute;margin-left:.4pt;margin-top:8.85pt;width:453.3pt;height:30.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gewIAAAY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" stroked="f">
                <v:textbox style="mso-fit-shape-to-text:t" inset="0,0,0,0">
                  <w:txbxContent>
                    <w:p w14:paraId="44A1D646" w14:textId="6FE74681" w:rsidR="00B9553E" w:rsidRPr="009E6F77" w:rsidRDefault="00B9553E" w:rsidP="00B9553E">
                      <w:pPr>
                        <w:pStyle w:val="Caption"/>
                        <w:rPr>
                          <w:noProof/>
                          <w:color w:val="0E2C43"/>
                          <w:sz w:val="20"/>
                          <w:szCs w:val="24"/>
                        </w:rPr>
                      </w:pPr>
                      <w:r>
                        <w:t xml:space="preserve">Figuur </w:t>
                      </w:r>
                      <w:r w:rsidR="00801418">
                        <w:fldChar w:fldCharType="begin"/>
                      </w:r>
                      <w:r w:rsidR="00801418">
                        <w:instrText xml:space="preserve"> SEQ Figuur \* ARABIC </w:instrText>
                      </w:r>
                      <w:r w:rsidR="00801418">
                        <w:fldChar w:fldCharType="separate"/>
                      </w:r>
                      <w:r w:rsidR="00AE153B">
                        <w:rPr>
                          <w:noProof/>
                        </w:rPr>
                        <w:t>3</w:t>
                      </w:r>
                      <w:r w:rsidR="00801418">
                        <w:rPr>
                          <w:noProof/>
                        </w:rPr>
                        <w:fldChar w:fldCharType="end"/>
                      </w:r>
                      <w:r w:rsidR="00237009">
                        <w:t xml:space="preserve">. </w:t>
                      </w:r>
                      <w:r w:rsidR="00137511">
                        <w:t xml:space="preserve">Resultaat van Ondergrondvisualisaties </w:t>
                      </w:r>
                      <w:r w:rsidR="007F50FF">
                        <w:t xml:space="preserve">uit </w:t>
                      </w:r>
                      <w:r w:rsidR="00137511">
                        <w:t xml:space="preserve">de inventarisatie voor bodeminformatie </w:t>
                      </w:r>
                      <w:r w:rsidR="00237009">
                        <w:t xml:space="preserve">van de gemeente Leiden op basis van de DNA </w:t>
                      </w:r>
                      <w:r w:rsidR="00B74178">
                        <w:t>methodiek</w:t>
                      </w:r>
                      <w:r w:rsidR="00237009">
                        <w:t>.</w:t>
                      </w:r>
                    </w:p>
                  </w:txbxContent>
                </v:textbox>
                <w10:wrap type="topAndBottom"/>
              </v:shape>
            </w:pict>
          </mc:Fallback>
        </mc:AlternateContent>
      </w:r>
      <w:r w:rsidR="00741549">
        <w:br w:type="page"/>
      </w:r>
    </w:p>
    <w:p w14:paraId="7A7DE3F3" w14:textId="574FEE1A" w:rsidR="00741549" w:rsidRDefault="00741549" w:rsidP="00741549">
      <w:pPr>
        <w:pStyle w:val="KOPSamendedieptein"/>
      </w:pPr>
      <w:r>
        <w:lastRenderedPageBreak/>
        <w:t>Pilot</w:t>
      </w:r>
      <w:r w:rsidR="00D52691">
        <w:t>: infiltratiemogelijkheden voor de gemeente</w:t>
      </w:r>
      <w:r>
        <w:t xml:space="preserve"> Enschede </w:t>
      </w:r>
    </w:p>
    <w:p w14:paraId="791B7C4D" w14:textId="3B9E2051" w:rsidR="00AE153B" w:rsidRDefault="00314330" w:rsidP="00A34F27">
      <w:pPr>
        <w:spacing w:line="276" w:lineRule="auto"/>
      </w:pPr>
      <w:r>
        <w:t>De gemeente Enschede beantwoordde</w:t>
      </w:r>
      <w:r w:rsidR="006350B9">
        <w:t xml:space="preserve"> </w:t>
      </w:r>
      <w:r w:rsidR="00E63421">
        <w:t>de</w:t>
      </w:r>
      <w:r w:rsidR="006350B9">
        <w:t xml:space="preserve"> oproep voor pilotcasussen </w:t>
      </w:r>
      <w:r>
        <w:t xml:space="preserve">voor het programma Ondergrond InZicht. De gemeente </w:t>
      </w:r>
      <w:r w:rsidR="00FE5137">
        <w:t xml:space="preserve">is al langere tijd bezig met een visie voor </w:t>
      </w:r>
      <w:r w:rsidR="009A567E">
        <w:t>bodem en ondergrond, waarbij specifiek</w:t>
      </w:r>
      <w:r w:rsidR="00350FC2">
        <w:t>e</w:t>
      </w:r>
      <w:r w:rsidR="009A567E">
        <w:t xml:space="preserve"> aandacht </w:t>
      </w:r>
      <w:r w:rsidR="00350FC2">
        <w:t xml:space="preserve">is voor het waterbergend vermogen. </w:t>
      </w:r>
      <w:r w:rsidR="001055C2">
        <w:t xml:space="preserve">In </w:t>
      </w:r>
      <w:r w:rsidR="00967DA4">
        <w:t xml:space="preserve">het water en klimaatplan Enschede 2022-2026 staan de maatregelen die </w:t>
      </w:r>
      <w:r w:rsidR="00EC0899">
        <w:t>grondwateroverlast en hemelwateroverlast kunnen verminderen.</w:t>
      </w:r>
      <w:r w:rsidR="00967DA4">
        <w:t xml:space="preserve"> </w:t>
      </w:r>
      <w:r w:rsidR="00350FC2">
        <w:t>De</w:t>
      </w:r>
      <w:r w:rsidR="009C0CB4">
        <w:t xml:space="preserve"> stadsgenese van de</w:t>
      </w:r>
      <w:r w:rsidR="00350FC2">
        <w:t xml:space="preserve"> gemeente onderaan een stuwwal</w:t>
      </w:r>
      <w:r w:rsidR="009C0CB4">
        <w:t xml:space="preserve"> veroorzaakt </w:t>
      </w:r>
      <w:r w:rsidR="00EC0899">
        <w:t xml:space="preserve">namelijk </w:t>
      </w:r>
      <w:r w:rsidR="00A67FC7">
        <w:t xml:space="preserve">wateroverlast in de stad (figuur 4). </w:t>
      </w:r>
      <w:r w:rsidR="00FB33BF">
        <w:t xml:space="preserve">Door ondiep voorkomende leemlagen </w:t>
      </w:r>
      <w:r w:rsidR="000E61E4">
        <w:t>infiltreert water</w:t>
      </w:r>
      <w:r w:rsidR="00FB33BF">
        <w:t xml:space="preserve"> </w:t>
      </w:r>
      <w:r w:rsidR="00EC0899">
        <w:t>slecht</w:t>
      </w:r>
      <w:r w:rsidR="000E61E4">
        <w:t xml:space="preserve"> in </w:t>
      </w:r>
      <w:r w:rsidR="00FB33BF">
        <w:t>de stuwwal</w:t>
      </w:r>
      <w:r w:rsidR="00442EB3">
        <w:t>.</w:t>
      </w:r>
      <w:r w:rsidR="000E61E4">
        <w:t xml:space="preserve"> Dit veroorzaakt wateroverlast onderaan de stuwwal.</w:t>
      </w:r>
      <w:r w:rsidR="00FB33BF">
        <w:t xml:space="preserve"> </w:t>
      </w:r>
      <w:r w:rsidR="007C0877">
        <w:t>De</w:t>
      </w:r>
      <w:r w:rsidR="00A67FC7">
        <w:t xml:space="preserve"> gemeente is al langere tijd bezig met het visualiseren van de </w:t>
      </w:r>
      <w:r w:rsidR="00F14301">
        <w:t>doorlatendheid van de bodem</w:t>
      </w:r>
      <w:r w:rsidR="000E61E4">
        <w:t xml:space="preserve"> met data uit </w:t>
      </w:r>
      <w:hyperlink r:id="rId17" w:history="1">
        <w:r w:rsidR="000E61E4" w:rsidRPr="00B67C73">
          <w:rPr>
            <w:rStyle w:val="Hyperlink"/>
          </w:rPr>
          <w:t>GeoTOP</w:t>
        </w:r>
      </w:hyperlink>
      <w:r w:rsidR="000E61E4">
        <w:t xml:space="preserve">. Deze data is </w:t>
      </w:r>
      <w:r w:rsidR="007C0877">
        <w:t xml:space="preserve">echter </w:t>
      </w:r>
      <w:r w:rsidR="000E61E4">
        <w:t xml:space="preserve">niet gedetailleerd genoeg om </w:t>
      </w:r>
      <w:r w:rsidR="00A34F27">
        <w:t>op straatniveau</w:t>
      </w:r>
      <w:r w:rsidR="009F30B8">
        <w:t xml:space="preserve"> technische maatregelen </w:t>
      </w:r>
      <w:r w:rsidR="00FB2D28">
        <w:t>te kunnen toepassen</w:t>
      </w:r>
      <w:r w:rsidR="00024AC4">
        <w:t>.</w:t>
      </w:r>
      <w:r w:rsidR="000E61E4">
        <w:t xml:space="preserve"> </w:t>
      </w:r>
      <w:r w:rsidR="007C0877">
        <w:t>De gemeente vraagt</w:t>
      </w:r>
      <w:r w:rsidR="00A34F27">
        <w:t xml:space="preserve"> daarom</w:t>
      </w:r>
      <w:r w:rsidR="007C0877">
        <w:t xml:space="preserve"> het programma Ondergrond InZicht om hulp om </w:t>
      </w:r>
      <w:r w:rsidR="006A2127">
        <w:t>bodem- en (diepe) ondergrondinformatie goed in beeld te brengen</w:t>
      </w:r>
      <w:r w:rsidR="00292165">
        <w:t xml:space="preserve"> op straatniveau</w:t>
      </w:r>
      <w:r w:rsidR="006A2127">
        <w:t>.</w:t>
      </w:r>
    </w:p>
    <w:p w14:paraId="2EFDE8FF" w14:textId="77777777" w:rsidR="00314330" w:rsidRDefault="00314330" w:rsidP="00741549"/>
    <w:p w14:paraId="5AA3D6D6" w14:textId="53A242F1" w:rsidR="00741549" w:rsidRDefault="00741549" w:rsidP="00741549"/>
    <w:p w14:paraId="12EF033A" w14:textId="765B7C38" w:rsidR="00AE153B" w:rsidRDefault="00AE153B" w:rsidP="00741549"/>
    <w:p w14:paraId="78C3087E" w14:textId="77777777" w:rsidR="00AE153B" w:rsidRDefault="00AE153B" w:rsidP="00AE153B">
      <w:pPr>
        <w:keepNext/>
      </w:pPr>
      <w:r>
        <w:rPr>
          <w:noProof/>
        </w:rPr>
        <w:drawing>
          <wp:inline distT="0" distB="0" distL="0" distR="0" wp14:anchorId="7BF2A53C" wp14:editId="16EE1B78">
            <wp:extent cx="5756910" cy="288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2880360"/>
                    </a:xfrm>
                    <a:prstGeom prst="rect">
                      <a:avLst/>
                    </a:prstGeom>
                  </pic:spPr>
                </pic:pic>
              </a:graphicData>
            </a:graphic>
          </wp:inline>
        </w:drawing>
      </w:r>
    </w:p>
    <w:p w14:paraId="2EB95A5E" w14:textId="11010D39" w:rsidR="00AE153B" w:rsidRDefault="00AE153B" w:rsidP="00AE153B">
      <w:pPr>
        <w:pStyle w:val="Caption"/>
      </w:pPr>
      <w:r>
        <w:t xml:space="preserve">Figuur </w:t>
      </w:r>
      <w:r w:rsidR="00801418">
        <w:fldChar w:fldCharType="begin"/>
      </w:r>
      <w:r w:rsidR="00801418">
        <w:instrText xml:space="preserve"> SEQ Figuur \* ARABIC </w:instrText>
      </w:r>
      <w:r w:rsidR="00801418">
        <w:fldChar w:fldCharType="separate"/>
      </w:r>
      <w:r>
        <w:rPr>
          <w:noProof/>
        </w:rPr>
        <w:t>4</w:t>
      </w:r>
      <w:r w:rsidR="00801418">
        <w:rPr>
          <w:noProof/>
        </w:rPr>
        <w:fldChar w:fldCharType="end"/>
      </w:r>
      <w:r w:rsidR="00A34F27">
        <w:t>. Ondergrondvisualisaties van de gemeente Enschede om het waterbergend vermogen van de bodem en ondergrond in beeld te brengen. De visualisaties zijn te grofmazig om op straatniveau onderbouwde maatregelen te kunnen nemen.</w:t>
      </w:r>
    </w:p>
    <w:p w14:paraId="094C2F51" w14:textId="27EF678A" w:rsidR="00575D42" w:rsidRDefault="00575D42" w:rsidP="00575D42"/>
    <w:p w14:paraId="76B1E3B3" w14:textId="2179485C" w:rsidR="00306594" w:rsidRDefault="00306594" w:rsidP="00575D42"/>
    <w:p w14:paraId="44D9AE7D" w14:textId="2C51BD9F" w:rsidR="00306594" w:rsidRDefault="00306594" w:rsidP="00575D42"/>
    <w:p w14:paraId="56E44DC2" w14:textId="2E32AE91" w:rsidR="00306594" w:rsidRPr="00306594" w:rsidRDefault="00306594" w:rsidP="00575D42"/>
    <w:p w14:paraId="1E7A2791" w14:textId="4F4CB938" w:rsidR="009F30B8" w:rsidRPr="00306594" w:rsidRDefault="009F30B8" w:rsidP="00575D42"/>
    <w:p w14:paraId="4D6A877D" w14:textId="0ADCA0B4" w:rsidR="009F30B8" w:rsidRPr="00306594" w:rsidRDefault="009F30B8">
      <w:r w:rsidRPr="00306594">
        <w:br w:type="page"/>
      </w:r>
    </w:p>
    <w:p w14:paraId="4D0DC825" w14:textId="456E3AA7" w:rsidR="009F30B8" w:rsidRPr="00381087" w:rsidRDefault="009F30B8" w:rsidP="009F30B8">
      <w:pPr>
        <w:pStyle w:val="KOPSamendedieptein"/>
      </w:pPr>
      <w:r w:rsidRPr="00381087">
        <w:lastRenderedPageBreak/>
        <w:t>Evaluatie</w:t>
      </w:r>
      <w:r w:rsidR="009E6BB7">
        <w:t>:</w:t>
      </w:r>
      <w:r w:rsidRPr="00381087">
        <w:t xml:space="preserve"> Community of Practice 2</w:t>
      </w:r>
    </w:p>
    <w:p w14:paraId="1A602570" w14:textId="51AAFE55" w:rsidR="005E53F8" w:rsidRDefault="002777E5" w:rsidP="005E53F8">
      <w:pPr>
        <w:spacing w:line="276" w:lineRule="auto"/>
      </w:pPr>
      <w:r>
        <w:t>Uit de evaluatie blijkt dat d</w:t>
      </w:r>
      <w:r w:rsidR="00630D11" w:rsidRPr="00630D11">
        <w:t>e drie casussen e</w:t>
      </w:r>
      <w:r w:rsidR="00630D11">
        <w:t xml:space="preserve">en goede input </w:t>
      </w:r>
      <w:r w:rsidR="000737C2" w:rsidRPr="00630D11">
        <w:t xml:space="preserve">gaven </w:t>
      </w:r>
      <w:r w:rsidR="00630D11">
        <w:t xml:space="preserve">voor de Community of Practice. </w:t>
      </w:r>
      <w:r w:rsidR="005E53F8">
        <w:t>Deelnemers luisterden geboeid naar de informatieve en ook leuke verhalen van anderen die ondergrondvisualisaties gebruiken</w:t>
      </w:r>
      <w:r w:rsidR="00381087">
        <w:t>. Er is dan ook geen enkele deelnemer die sowieso niet komt bij de volgende bijeenkomst</w:t>
      </w:r>
      <w:r w:rsidR="00404BC6">
        <w:t xml:space="preserve"> (zie afbeelding</w:t>
      </w:r>
      <w:r w:rsidR="00381087">
        <w:t>en</w:t>
      </w:r>
      <w:r w:rsidR="00404BC6">
        <w:t xml:space="preserve"> hieronder)</w:t>
      </w:r>
      <w:r w:rsidR="00381087">
        <w:t>!</w:t>
      </w:r>
    </w:p>
    <w:p w14:paraId="2446902B" w14:textId="6503CA2B" w:rsidR="005E53F8" w:rsidRDefault="005E53F8"/>
    <w:p w14:paraId="47F9034C" w14:textId="3FBF3E3D" w:rsidR="00DA3EDF" w:rsidRDefault="005E53F8">
      <w:r w:rsidRPr="005E53F8">
        <w:rPr>
          <w:noProof/>
        </w:rPr>
        <w:drawing>
          <wp:anchor distT="0" distB="0" distL="114300" distR="114300" simplePos="0" relativeHeight="251658251" behindDoc="0" locked="0" layoutInCell="1" allowOverlap="1" wp14:anchorId="2AFCF91D" wp14:editId="34DCCEFC">
            <wp:simplePos x="0" y="0"/>
            <wp:positionH relativeFrom="column">
              <wp:posOffset>5081</wp:posOffset>
            </wp:positionH>
            <wp:positionV relativeFrom="paragraph">
              <wp:posOffset>4446</wp:posOffset>
            </wp:positionV>
            <wp:extent cx="5087038" cy="2373384"/>
            <wp:effectExtent l="0" t="0" r="0" b="0"/>
            <wp:wrapSquare wrapText="bothSides"/>
            <wp:docPr id="12" name="Picture 3">
              <a:extLst xmlns:a="http://schemas.openxmlformats.org/drawingml/2006/main">
                <a:ext uri="{FF2B5EF4-FFF2-40B4-BE49-F238E27FC236}">
                  <a16:creationId xmlns:a16="http://schemas.microsoft.com/office/drawing/2014/main" id="{1C629E11-BDCE-43D9-A83D-156C1D30E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629E11-BDCE-43D9-A83D-156C1D30ECB6}"/>
                        </a:ext>
                      </a:extLst>
                    </pic:cNvPr>
                    <pic:cNvPicPr>
                      <a:picLocks noChangeAspect="1"/>
                    </pic:cNvPicPr>
                  </pic:nvPicPr>
                  <pic:blipFill rotWithShape="1">
                    <a:blip r:embed="rId19">
                      <a:extLst>
                        <a:ext uri="{28A0092B-C50C-407E-A947-70E740481C1C}">
                          <a14:useLocalDpi xmlns:a14="http://schemas.microsoft.com/office/drawing/2010/main" val="0"/>
                        </a:ext>
                      </a:extLst>
                    </a:blip>
                    <a:srcRect l="26250" t="42779" r="27031" b="18472"/>
                    <a:stretch/>
                  </pic:blipFill>
                  <pic:spPr>
                    <a:xfrm>
                      <a:off x="0" y="0"/>
                      <a:ext cx="5102942" cy="2380804"/>
                    </a:xfrm>
                    <a:prstGeom prst="rect">
                      <a:avLst/>
                    </a:prstGeom>
                  </pic:spPr>
                </pic:pic>
              </a:graphicData>
            </a:graphic>
            <wp14:sizeRelH relativeFrom="page">
              <wp14:pctWidth>0</wp14:pctWidth>
            </wp14:sizeRelH>
            <wp14:sizeRelV relativeFrom="page">
              <wp14:pctHeight>0</wp14:pctHeight>
            </wp14:sizeRelV>
          </wp:anchor>
        </w:drawing>
      </w:r>
    </w:p>
    <w:p w14:paraId="23A8E675" w14:textId="0AA7FD24" w:rsidR="00DA3EDF" w:rsidRDefault="00381087">
      <w:r w:rsidRPr="00FB0DD5">
        <w:rPr>
          <w:noProof/>
        </w:rPr>
        <w:drawing>
          <wp:anchor distT="0" distB="0" distL="114300" distR="114300" simplePos="0" relativeHeight="251658250" behindDoc="0" locked="0" layoutInCell="1" allowOverlap="1" wp14:anchorId="748F7433" wp14:editId="76FB0272">
            <wp:simplePos x="0" y="0"/>
            <wp:positionH relativeFrom="column">
              <wp:posOffset>-5210810</wp:posOffset>
            </wp:positionH>
            <wp:positionV relativeFrom="paragraph">
              <wp:posOffset>2231390</wp:posOffset>
            </wp:positionV>
            <wp:extent cx="5086350" cy="2125834"/>
            <wp:effectExtent l="0" t="0" r="0" b="0"/>
            <wp:wrapSquare wrapText="bothSides"/>
            <wp:docPr id="13" name="Picture 4">
              <a:extLst xmlns:a="http://schemas.openxmlformats.org/drawingml/2006/main">
                <a:ext uri="{FF2B5EF4-FFF2-40B4-BE49-F238E27FC236}">
                  <a16:creationId xmlns:a16="http://schemas.microsoft.com/office/drawing/2014/main" id="{B491B166-CD47-43D7-9739-E629F90BC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91B166-CD47-43D7-9739-E629F90BC59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26432" t="34708" r="27403" b="30583"/>
                    <a:stretch/>
                  </pic:blipFill>
                  <pic:spPr>
                    <a:xfrm>
                      <a:off x="0" y="0"/>
                      <a:ext cx="5086350" cy="2125834"/>
                    </a:xfrm>
                    <a:prstGeom prst="rect">
                      <a:avLst/>
                    </a:prstGeom>
                  </pic:spPr>
                </pic:pic>
              </a:graphicData>
            </a:graphic>
            <wp14:sizeRelH relativeFrom="margin">
              <wp14:pctWidth>0</wp14:pctWidth>
            </wp14:sizeRelH>
            <wp14:sizeRelV relativeFrom="margin">
              <wp14:pctHeight>0</wp14:pctHeight>
            </wp14:sizeRelV>
          </wp:anchor>
        </w:drawing>
      </w:r>
    </w:p>
    <w:p w14:paraId="509C73C2" w14:textId="70FA4BF1" w:rsidR="00FB0DD5" w:rsidRDefault="00FB0DD5" w:rsidP="00404BC6">
      <w:pPr>
        <w:spacing w:line="276" w:lineRule="auto"/>
      </w:pPr>
    </w:p>
    <w:p w14:paraId="4DD93C6A" w14:textId="7F822FF3" w:rsidR="00FB0DD5" w:rsidRDefault="00FB0DD5" w:rsidP="00404BC6">
      <w:pPr>
        <w:spacing w:line="276" w:lineRule="auto"/>
      </w:pPr>
    </w:p>
    <w:p w14:paraId="2E462C8C" w14:textId="77777777" w:rsidR="009E6BB7" w:rsidRDefault="009E6BB7" w:rsidP="00404BC6">
      <w:pPr>
        <w:spacing w:line="276" w:lineRule="auto"/>
      </w:pPr>
    </w:p>
    <w:p w14:paraId="725BE1C2" w14:textId="77777777" w:rsidR="009E6BB7" w:rsidRDefault="009E6BB7" w:rsidP="00404BC6">
      <w:pPr>
        <w:spacing w:line="276" w:lineRule="auto"/>
      </w:pPr>
    </w:p>
    <w:p w14:paraId="356D829E" w14:textId="77777777" w:rsidR="009E6BB7" w:rsidRDefault="009E6BB7" w:rsidP="00404BC6">
      <w:pPr>
        <w:spacing w:line="276" w:lineRule="auto"/>
      </w:pPr>
    </w:p>
    <w:p w14:paraId="2CCD392C" w14:textId="77777777" w:rsidR="009E6BB7" w:rsidRDefault="009E6BB7" w:rsidP="00404BC6">
      <w:pPr>
        <w:spacing w:line="276" w:lineRule="auto"/>
      </w:pPr>
    </w:p>
    <w:p w14:paraId="06EC4FDC" w14:textId="77777777" w:rsidR="009E6BB7" w:rsidRDefault="009E6BB7" w:rsidP="00404BC6">
      <w:pPr>
        <w:spacing w:line="276" w:lineRule="auto"/>
      </w:pPr>
    </w:p>
    <w:p w14:paraId="19B2D810" w14:textId="77777777" w:rsidR="009E6BB7" w:rsidRDefault="009E6BB7" w:rsidP="00404BC6">
      <w:pPr>
        <w:spacing w:line="276" w:lineRule="auto"/>
      </w:pPr>
    </w:p>
    <w:p w14:paraId="10B9C12E" w14:textId="77777777" w:rsidR="009E6BB7" w:rsidRDefault="009E6BB7" w:rsidP="00404BC6">
      <w:pPr>
        <w:spacing w:line="276" w:lineRule="auto"/>
      </w:pPr>
    </w:p>
    <w:p w14:paraId="20E0A40A" w14:textId="77777777" w:rsidR="009E6BB7" w:rsidRDefault="009E6BB7" w:rsidP="00404BC6">
      <w:pPr>
        <w:spacing w:line="276" w:lineRule="auto"/>
      </w:pPr>
    </w:p>
    <w:p w14:paraId="123FF7D4" w14:textId="77777777" w:rsidR="009E6BB7" w:rsidRDefault="009E6BB7" w:rsidP="00404BC6">
      <w:pPr>
        <w:spacing w:line="276" w:lineRule="auto"/>
      </w:pPr>
    </w:p>
    <w:p w14:paraId="69E7C33D" w14:textId="77777777" w:rsidR="009E6BB7" w:rsidRDefault="009E6BB7" w:rsidP="00404BC6">
      <w:pPr>
        <w:spacing w:line="276" w:lineRule="auto"/>
      </w:pPr>
    </w:p>
    <w:p w14:paraId="765C5F45" w14:textId="77777777" w:rsidR="009E6BB7" w:rsidRDefault="009E6BB7" w:rsidP="00404BC6">
      <w:pPr>
        <w:spacing w:line="276" w:lineRule="auto"/>
      </w:pPr>
    </w:p>
    <w:p w14:paraId="6A6D6316" w14:textId="77777777" w:rsidR="009E6BB7" w:rsidRDefault="009E6BB7" w:rsidP="00404BC6">
      <w:pPr>
        <w:spacing w:line="276" w:lineRule="auto"/>
      </w:pPr>
    </w:p>
    <w:p w14:paraId="0A83C3DD" w14:textId="77777777" w:rsidR="009E6BB7" w:rsidRDefault="009E6BB7" w:rsidP="00404BC6">
      <w:pPr>
        <w:spacing w:line="276" w:lineRule="auto"/>
      </w:pPr>
    </w:p>
    <w:p w14:paraId="5039DBBE" w14:textId="77777777" w:rsidR="009E6BB7" w:rsidRDefault="009E6BB7" w:rsidP="00404BC6">
      <w:pPr>
        <w:spacing w:line="276" w:lineRule="auto"/>
      </w:pPr>
    </w:p>
    <w:p w14:paraId="33EEB32A" w14:textId="77777777" w:rsidR="009E6BB7" w:rsidRDefault="009E6BB7" w:rsidP="00404BC6">
      <w:pPr>
        <w:spacing w:line="276" w:lineRule="auto"/>
      </w:pPr>
    </w:p>
    <w:p w14:paraId="56E9432F" w14:textId="77777777" w:rsidR="009E6BB7" w:rsidRDefault="009E6BB7" w:rsidP="00404BC6">
      <w:pPr>
        <w:spacing w:line="276" w:lineRule="auto"/>
      </w:pPr>
    </w:p>
    <w:p w14:paraId="5617CF18" w14:textId="77777777" w:rsidR="009E6BB7" w:rsidRDefault="009E6BB7" w:rsidP="00404BC6">
      <w:pPr>
        <w:spacing w:line="276" w:lineRule="auto"/>
      </w:pPr>
    </w:p>
    <w:p w14:paraId="7DA07B39" w14:textId="77777777" w:rsidR="009E6BB7" w:rsidRDefault="009E6BB7" w:rsidP="00404BC6">
      <w:pPr>
        <w:spacing w:line="276" w:lineRule="auto"/>
      </w:pPr>
    </w:p>
    <w:p w14:paraId="06237ED8" w14:textId="77777777" w:rsidR="009E6BB7" w:rsidRDefault="009E6BB7" w:rsidP="00404BC6">
      <w:pPr>
        <w:spacing w:line="276" w:lineRule="auto"/>
      </w:pPr>
    </w:p>
    <w:p w14:paraId="34F139F4" w14:textId="77777777" w:rsidR="009E6BB7" w:rsidRDefault="009E6BB7" w:rsidP="00404BC6">
      <w:pPr>
        <w:spacing w:line="276" w:lineRule="auto"/>
      </w:pPr>
    </w:p>
    <w:p w14:paraId="026056D1" w14:textId="77777777" w:rsidR="009E6BB7" w:rsidRDefault="009E6BB7" w:rsidP="00404BC6">
      <w:pPr>
        <w:spacing w:line="276" w:lineRule="auto"/>
      </w:pPr>
    </w:p>
    <w:p w14:paraId="277E54AD" w14:textId="77777777" w:rsidR="009E6BB7" w:rsidRDefault="009E6BB7" w:rsidP="00404BC6">
      <w:pPr>
        <w:spacing w:line="276" w:lineRule="auto"/>
      </w:pPr>
    </w:p>
    <w:p w14:paraId="27F84019" w14:textId="77777777" w:rsidR="009E6BB7" w:rsidRDefault="009E6BB7" w:rsidP="00404BC6">
      <w:pPr>
        <w:spacing w:line="276" w:lineRule="auto"/>
      </w:pPr>
    </w:p>
    <w:p w14:paraId="4F9B6B49" w14:textId="77777777" w:rsidR="009E6BB7" w:rsidRDefault="009E6BB7" w:rsidP="00404BC6">
      <w:pPr>
        <w:spacing w:line="276" w:lineRule="auto"/>
      </w:pPr>
    </w:p>
    <w:p w14:paraId="0FF77221" w14:textId="77777777" w:rsidR="009E6BB7" w:rsidRDefault="009E6BB7" w:rsidP="00404BC6">
      <w:pPr>
        <w:spacing w:line="276" w:lineRule="auto"/>
      </w:pPr>
    </w:p>
    <w:p w14:paraId="42485B15" w14:textId="186FB174" w:rsidR="00DA3EDF" w:rsidRDefault="00DA3EDF" w:rsidP="00404BC6">
      <w:pPr>
        <w:spacing w:line="276" w:lineRule="auto"/>
      </w:pPr>
      <w:r>
        <w:t xml:space="preserve">Het was duidelijk dat de </w:t>
      </w:r>
      <w:r w:rsidR="00404BC6">
        <w:t xml:space="preserve">afwisselende </w:t>
      </w:r>
      <w:r>
        <w:t xml:space="preserve">casussen </w:t>
      </w:r>
      <w:r w:rsidR="00300ECA">
        <w:t xml:space="preserve">ieder inspirerend waren op een andere manier. Zo waren </w:t>
      </w:r>
      <w:r w:rsidR="00492D72">
        <w:t xml:space="preserve">de casussen van </w:t>
      </w:r>
      <w:r w:rsidR="00300ECA">
        <w:t>Papendrecht en Nijmegen het meest inspirerend door het doorgelopen proces en</w:t>
      </w:r>
      <w:r w:rsidR="00492D72">
        <w:t xml:space="preserve"> de casus</w:t>
      </w:r>
      <w:r w:rsidR="00300ECA">
        <w:t xml:space="preserve"> Leiden het meest inspirerend door de samenwerking. De echte WOW factor ontstond door de </w:t>
      </w:r>
      <w:r w:rsidR="00492D72">
        <w:t>Storymap van Papendrecht</w:t>
      </w:r>
      <w:r w:rsidR="00404BC6">
        <w:t>. Deze Storymap en de visualisaties van de gemeente Leiden waren het meest inspirerend op eindproduct. Hopelijk werden sommige deelnemers zo geïnspireerd dat zij nu zelf aan de slag gaan met de mogelijkheden voor ondergrondvisualisaties (zie afbeeldingen op de volgende pagina)</w:t>
      </w:r>
    </w:p>
    <w:p w14:paraId="29CCCE85" w14:textId="77777777" w:rsidR="00DA3EDF" w:rsidRDefault="00DA3EDF"/>
    <w:p w14:paraId="4A227146" w14:textId="6CDB07F2" w:rsidR="00006F3A" w:rsidRPr="00630D11" w:rsidRDefault="00006F3A">
      <w:pPr>
        <w:rPr>
          <w:b/>
          <w:color w:val="0F2C43"/>
          <w:sz w:val="28"/>
        </w:rPr>
      </w:pPr>
      <w:r w:rsidRPr="00630D11">
        <w:br w:type="page"/>
      </w:r>
    </w:p>
    <w:p w14:paraId="271B78DC" w14:textId="13B76FB5" w:rsidR="00006F3A" w:rsidRPr="00630D11" w:rsidRDefault="00006F3A" w:rsidP="009F30B8">
      <w:pPr>
        <w:pStyle w:val="KOPSamendedieptein"/>
      </w:pPr>
      <w:r w:rsidRPr="00006F3A">
        <w:rPr>
          <w:noProof/>
        </w:rPr>
        <w:lastRenderedPageBreak/>
        <w:drawing>
          <wp:anchor distT="0" distB="0" distL="114300" distR="114300" simplePos="0" relativeHeight="251658249" behindDoc="0" locked="0" layoutInCell="1" allowOverlap="1" wp14:anchorId="7F452AB9" wp14:editId="4147B7BF">
            <wp:simplePos x="0" y="0"/>
            <wp:positionH relativeFrom="column">
              <wp:posOffset>0</wp:posOffset>
            </wp:positionH>
            <wp:positionV relativeFrom="paragraph">
              <wp:posOffset>-334010</wp:posOffset>
            </wp:positionV>
            <wp:extent cx="5219700" cy="2155105"/>
            <wp:effectExtent l="0" t="0" r="0" b="0"/>
            <wp:wrapNone/>
            <wp:docPr id="9" name="Picture 3">
              <a:extLst xmlns:a="http://schemas.openxmlformats.org/drawingml/2006/main">
                <a:ext uri="{FF2B5EF4-FFF2-40B4-BE49-F238E27FC236}">
                  <a16:creationId xmlns:a16="http://schemas.microsoft.com/office/drawing/2014/main" id="{AC1303F3-3E50-46F8-B4CD-C85A72118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C1303F3-3E50-46F8-B4CD-C85A72118659}"/>
                        </a:ext>
                      </a:extLst>
                    </pic:cNvPr>
                    <pic:cNvPicPr>
                      <a:picLocks noChangeAspect="1"/>
                    </pic:cNvPicPr>
                  </pic:nvPicPr>
                  <pic:blipFill rotWithShape="1">
                    <a:blip r:embed="rId21"/>
                    <a:srcRect l="28906" t="39584" r="29844" b="30138"/>
                    <a:stretch/>
                  </pic:blipFill>
                  <pic:spPr>
                    <a:xfrm>
                      <a:off x="0" y="0"/>
                      <a:ext cx="5219700" cy="2155105"/>
                    </a:xfrm>
                    <a:prstGeom prst="rect">
                      <a:avLst/>
                    </a:prstGeom>
                  </pic:spPr>
                </pic:pic>
              </a:graphicData>
            </a:graphic>
            <wp14:sizeRelH relativeFrom="margin">
              <wp14:pctWidth>0</wp14:pctWidth>
            </wp14:sizeRelH>
            <wp14:sizeRelV relativeFrom="margin">
              <wp14:pctHeight>0</wp14:pctHeight>
            </wp14:sizeRelV>
          </wp:anchor>
        </w:drawing>
      </w:r>
    </w:p>
    <w:p w14:paraId="57B1404B" w14:textId="0A2666A8" w:rsidR="009E6BB7" w:rsidRPr="008B0E95" w:rsidRDefault="009E6BB7">
      <w:pPr>
        <w:rPr>
          <w:b/>
          <w:color w:val="0F2C43"/>
          <w:sz w:val="28"/>
        </w:rPr>
      </w:pPr>
      <w:r w:rsidRPr="00006F3A">
        <w:rPr>
          <w:noProof/>
        </w:rPr>
        <w:drawing>
          <wp:anchor distT="0" distB="0" distL="114300" distR="114300" simplePos="0" relativeHeight="251658246" behindDoc="0" locked="0" layoutInCell="1" allowOverlap="1" wp14:anchorId="4625C218" wp14:editId="3FFC1995">
            <wp:simplePos x="0" y="0"/>
            <wp:positionH relativeFrom="column">
              <wp:posOffset>-6985</wp:posOffset>
            </wp:positionH>
            <wp:positionV relativeFrom="paragraph">
              <wp:posOffset>1403985</wp:posOffset>
            </wp:positionV>
            <wp:extent cx="5219700" cy="2193925"/>
            <wp:effectExtent l="0" t="0" r="0" b="0"/>
            <wp:wrapNone/>
            <wp:docPr id="10" name="Picture 4">
              <a:extLst xmlns:a="http://schemas.openxmlformats.org/drawingml/2006/main">
                <a:ext uri="{FF2B5EF4-FFF2-40B4-BE49-F238E27FC236}">
                  <a16:creationId xmlns:a16="http://schemas.microsoft.com/office/drawing/2014/main" id="{8E0A3988-79DD-41B3-85EC-3331A1885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E0A3988-79DD-41B3-85EC-3331A1885AF2}"/>
                        </a:ext>
                      </a:extLst>
                    </pic:cNvPr>
                    <pic:cNvPicPr>
                      <a:picLocks noChangeAspect="1"/>
                    </pic:cNvPicPr>
                  </pic:nvPicPr>
                  <pic:blipFill rotWithShape="1">
                    <a:blip r:embed="rId22"/>
                    <a:srcRect l="28906" t="46528" r="29829" b="22639"/>
                    <a:stretch/>
                  </pic:blipFill>
                  <pic:spPr bwMode="auto">
                    <a:xfrm>
                      <a:off x="0" y="0"/>
                      <a:ext cx="5219700" cy="219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F3A">
        <w:rPr>
          <w:noProof/>
        </w:rPr>
        <w:drawing>
          <wp:anchor distT="0" distB="0" distL="114300" distR="114300" simplePos="0" relativeHeight="251658247" behindDoc="0" locked="0" layoutInCell="1" allowOverlap="1" wp14:anchorId="119F4A5E" wp14:editId="3CA924F8">
            <wp:simplePos x="0" y="0"/>
            <wp:positionH relativeFrom="column">
              <wp:posOffset>0</wp:posOffset>
            </wp:positionH>
            <wp:positionV relativeFrom="paragraph">
              <wp:posOffset>3575685</wp:posOffset>
            </wp:positionV>
            <wp:extent cx="5212080" cy="2212340"/>
            <wp:effectExtent l="0" t="0" r="0" b="0"/>
            <wp:wrapNone/>
            <wp:docPr id="6" name="Picture 5">
              <a:extLst xmlns:a="http://schemas.openxmlformats.org/drawingml/2006/main">
                <a:ext uri="{FF2B5EF4-FFF2-40B4-BE49-F238E27FC236}">
                  <a16:creationId xmlns:a16="http://schemas.microsoft.com/office/drawing/2014/main" id="{C5366B96-650A-4A83-B509-DB13BDF6D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5366B96-650A-4A83-B509-DB13BDF6DCEA}"/>
                        </a:ext>
                      </a:extLst>
                    </pic:cNvPr>
                    <pic:cNvPicPr>
                      <a:picLocks noChangeAspect="1"/>
                    </pic:cNvPicPr>
                  </pic:nvPicPr>
                  <pic:blipFill rotWithShape="1">
                    <a:blip r:embed="rId23"/>
                    <a:srcRect l="29126" t="30809" r="29879" b="38252"/>
                    <a:stretch/>
                  </pic:blipFill>
                  <pic:spPr>
                    <a:xfrm>
                      <a:off x="0" y="0"/>
                      <a:ext cx="5212080" cy="2212340"/>
                    </a:xfrm>
                    <a:prstGeom prst="rect">
                      <a:avLst/>
                    </a:prstGeom>
                  </pic:spPr>
                </pic:pic>
              </a:graphicData>
            </a:graphic>
            <wp14:sizeRelH relativeFrom="margin">
              <wp14:pctWidth>0</wp14:pctWidth>
            </wp14:sizeRelH>
            <wp14:sizeRelV relativeFrom="margin">
              <wp14:pctHeight>0</wp14:pctHeight>
            </wp14:sizeRelV>
          </wp:anchor>
        </w:drawing>
      </w:r>
      <w:r w:rsidRPr="00006F3A">
        <w:rPr>
          <w:noProof/>
        </w:rPr>
        <w:drawing>
          <wp:anchor distT="0" distB="0" distL="114300" distR="114300" simplePos="0" relativeHeight="251658248" behindDoc="0" locked="0" layoutInCell="1" allowOverlap="1" wp14:anchorId="14C1DB48" wp14:editId="50E6ADDF">
            <wp:simplePos x="0" y="0"/>
            <wp:positionH relativeFrom="column">
              <wp:posOffset>0</wp:posOffset>
            </wp:positionH>
            <wp:positionV relativeFrom="paragraph">
              <wp:posOffset>5762625</wp:posOffset>
            </wp:positionV>
            <wp:extent cx="5212080" cy="2176780"/>
            <wp:effectExtent l="0" t="0" r="0" b="0"/>
            <wp:wrapNone/>
            <wp:docPr id="11" name="Picture 6">
              <a:extLst xmlns:a="http://schemas.openxmlformats.org/drawingml/2006/main">
                <a:ext uri="{FF2B5EF4-FFF2-40B4-BE49-F238E27FC236}">
                  <a16:creationId xmlns:a16="http://schemas.microsoft.com/office/drawing/2014/main" id="{2A0EB5EC-D150-46B9-8DFB-E4C549871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A0EB5EC-D150-46B9-8DFB-E4C54987171F}"/>
                        </a:ext>
                      </a:extLst>
                    </pic:cNvPr>
                    <pic:cNvPicPr>
                      <a:picLocks noChangeAspect="1"/>
                    </pic:cNvPicPr>
                  </pic:nvPicPr>
                  <pic:blipFill rotWithShape="1">
                    <a:blip r:embed="rId24"/>
                    <a:srcRect l="28908" t="58511" r="29951" b="10939"/>
                    <a:stretch/>
                  </pic:blipFill>
                  <pic:spPr>
                    <a:xfrm>
                      <a:off x="0" y="0"/>
                      <a:ext cx="5212080" cy="2176780"/>
                    </a:xfrm>
                    <a:prstGeom prst="rect">
                      <a:avLst/>
                    </a:prstGeom>
                  </pic:spPr>
                </pic:pic>
              </a:graphicData>
            </a:graphic>
            <wp14:sizeRelH relativeFrom="margin">
              <wp14:pctWidth>0</wp14:pctWidth>
            </wp14:sizeRelH>
            <wp14:sizeRelV relativeFrom="margin">
              <wp14:pctHeight>0</wp14:pctHeight>
            </wp14:sizeRelV>
          </wp:anchor>
        </w:drawing>
      </w:r>
      <w:r w:rsidRPr="008B0E95">
        <w:br w:type="page"/>
      </w:r>
    </w:p>
    <w:p w14:paraId="67FFAE1B" w14:textId="21887265" w:rsidR="009F30B8" w:rsidRPr="00DB5694" w:rsidRDefault="006714FC" w:rsidP="009F30B8">
      <w:pPr>
        <w:pStyle w:val="KOPSamendedieptein"/>
      </w:pPr>
      <w:r w:rsidRPr="008B0E95">
        <w:lastRenderedPageBreak/>
        <w:t>Vooruitblik: Community of Practice 3</w:t>
      </w:r>
    </w:p>
    <w:p w14:paraId="07755E96" w14:textId="77777777" w:rsidR="00126A03" w:rsidRDefault="00394C8C" w:rsidP="00126A03">
      <w:pPr>
        <w:spacing w:line="276" w:lineRule="auto"/>
      </w:pPr>
      <w:r w:rsidRPr="00400D9E">
        <w:t xml:space="preserve">De derde Community of Practice </w:t>
      </w:r>
      <w:r w:rsidR="00400D9E" w:rsidRPr="00400D9E">
        <w:t xml:space="preserve">staat in </w:t>
      </w:r>
      <w:r w:rsidR="00400D9E">
        <w:t>s</w:t>
      </w:r>
      <w:r w:rsidR="00400D9E" w:rsidRPr="00400D9E">
        <w:t>eptember op de</w:t>
      </w:r>
      <w:r w:rsidR="00400D9E">
        <w:t xml:space="preserve"> planning. </w:t>
      </w:r>
      <w:r w:rsidR="00DB5694">
        <w:t xml:space="preserve">We gaan dan in op het thema Energietransitie en bodemenergie. Een relevant thema voor de deelnemers. </w:t>
      </w:r>
      <w:r w:rsidR="00C63501">
        <w:t>Er zijn al meerdere deelnemers die graag hun casus presenteren, namelijk de Warmterotonde in de provincie Zuid-Holland en de</w:t>
      </w:r>
      <w:r w:rsidR="00126A03">
        <w:t xml:space="preserve"> aanleg van WKO systemen bij de Rotterdamse Zalmhaven.</w:t>
      </w:r>
      <w:r w:rsidR="00DB5694">
        <w:t xml:space="preserve"> (zie afbeeldingen hieronder). </w:t>
      </w:r>
    </w:p>
    <w:p w14:paraId="53B57CF2" w14:textId="77777777" w:rsidR="00126A03" w:rsidRDefault="00126A03" w:rsidP="00126A03">
      <w:pPr>
        <w:spacing w:line="276" w:lineRule="auto"/>
      </w:pPr>
    </w:p>
    <w:p w14:paraId="7BCFF201" w14:textId="26C4F0F3" w:rsidR="006714FC" w:rsidRDefault="00DB5694" w:rsidP="00126A03">
      <w:pPr>
        <w:spacing w:line="276" w:lineRule="auto"/>
      </w:pPr>
      <w:r>
        <w:t>Komt u ook?</w:t>
      </w:r>
      <w:r w:rsidR="00126A03">
        <w:t xml:space="preserve"> Aanmelden kan via </w:t>
      </w:r>
      <w:hyperlink r:id="rId25" w:history="1">
        <w:r w:rsidR="00126A03" w:rsidRPr="005B7424">
          <w:rPr>
            <w:rStyle w:val="Hyperlink"/>
          </w:rPr>
          <w:t>ondergrondinzicht@deltares.nl</w:t>
        </w:r>
      </w:hyperlink>
      <w:r w:rsidR="00126A03">
        <w:t xml:space="preserve">. </w:t>
      </w:r>
    </w:p>
    <w:p w14:paraId="3347E073" w14:textId="762E826F" w:rsidR="00126A03" w:rsidRPr="00400D9E" w:rsidRDefault="00126A03" w:rsidP="006714FC">
      <w:r w:rsidRPr="006714FC">
        <w:rPr>
          <w:noProof/>
        </w:rPr>
        <w:drawing>
          <wp:anchor distT="0" distB="0" distL="114300" distR="114300" simplePos="0" relativeHeight="251658252" behindDoc="0" locked="0" layoutInCell="1" allowOverlap="1" wp14:anchorId="773B4E78" wp14:editId="63A633E1">
            <wp:simplePos x="0" y="0"/>
            <wp:positionH relativeFrom="column">
              <wp:posOffset>-4445</wp:posOffset>
            </wp:positionH>
            <wp:positionV relativeFrom="paragraph">
              <wp:posOffset>361950</wp:posOffset>
            </wp:positionV>
            <wp:extent cx="4857115" cy="2168525"/>
            <wp:effectExtent l="0" t="0" r="0" b="0"/>
            <wp:wrapNone/>
            <wp:docPr id="15" name="Picture 5">
              <a:extLst xmlns:a="http://schemas.openxmlformats.org/drawingml/2006/main">
                <a:ext uri="{FF2B5EF4-FFF2-40B4-BE49-F238E27FC236}">
                  <a16:creationId xmlns:a16="http://schemas.microsoft.com/office/drawing/2014/main" id="{CC188026-C350-4AD8-BD10-D50E900C2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188026-C350-4AD8-BD10-D50E900C237F}"/>
                        </a:ext>
                      </a:extLst>
                    </pic:cNvPr>
                    <pic:cNvPicPr>
                      <a:picLocks noChangeAspect="1"/>
                    </pic:cNvPicPr>
                  </pic:nvPicPr>
                  <pic:blipFill rotWithShape="1">
                    <a:blip r:embed="rId26"/>
                    <a:srcRect l="26445" t="34952" r="27403" b="28414"/>
                    <a:stretch/>
                  </pic:blipFill>
                  <pic:spPr>
                    <a:xfrm>
                      <a:off x="0" y="0"/>
                      <a:ext cx="4857115" cy="2168525"/>
                    </a:xfrm>
                    <a:prstGeom prst="rect">
                      <a:avLst/>
                    </a:prstGeom>
                  </pic:spPr>
                </pic:pic>
              </a:graphicData>
            </a:graphic>
            <wp14:sizeRelH relativeFrom="margin">
              <wp14:pctWidth>0</wp14:pctWidth>
            </wp14:sizeRelH>
            <wp14:sizeRelV relativeFrom="margin">
              <wp14:pctHeight>0</wp14:pctHeight>
            </wp14:sizeRelV>
          </wp:anchor>
        </w:drawing>
      </w:r>
      <w:r w:rsidRPr="006714FC">
        <w:rPr>
          <w:noProof/>
        </w:rPr>
        <w:drawing>
          <wp:anchor distT="0" distB="0" distL="114300" distR="114300" simplePos="0" relativeHeight="251658253" behindDoc="0" locked="0" layoutInCell="1" allowOverlap="1" wp14:anchorId="22C71F9F" wp14:editId="3C8F61C2">
            <wp:simplePos x="0" y="0"/>
            <wp:positionH relativeFrom="column">
              <wp:posOffset>-4445</wp:posOffset>
            </wp:positionH>
            <wp:positionV relativeFrom="paragraph">
              <wp:posOffset>2530475</wp:posOffset>
            </wp:positionV>
            <wp:extent cx="4857115" cy="2054860"/>
            <wp:effectExtent l="0" t="0" r="0" b="0"/>
            <wp:wrapNone/>
            <wp:docPr id="16" name="Picture 6">
              <a:extLst xmlns:a="http://schemas.openxmlformats.org/drawingml/2006/main">
                <a:ext uri="{FF2B5EF4-FFF2-40B4-BE49-F238E27FC236}">
                  <a16:creationId xmlns:a16="http://schemas.microsoft.com/office/drawing/2014/main" id="{BC57B93B-31BF-4751-AAA0-EB5A32503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C57B93B-31BF-4751-AAA0-EB5A325031FA}"/>
                        </a:ext>
                      </a:extLst>
                    </pic:cNvPr>
                    <pic:cNvPicPr>
                      <a:picLocks noChangeAspect="1"/>
                    </pic:cNvPicPr>
                  </pic:nvPicPr>
                  <pic:blipFill rotWithShape="1">
                    <a:blip r:embed="rId27"/>
                    <a:srcRect l="26171" t="36666" r="27674" b="28618"/>
                    <a:stretch/>
                  </pic:blipFill>
                  <pic:spPr bwMode="auto">
                    <a:xfrm>
                      <a:off x="0" y="0"/>
                      <a:ext cx="4857115" cy="205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4FC">
        <w:rPr>
          <w:noProof/>
        </w:rPr>
        <w:drawing>
          <wp:anchor distT="0" distB="0" distL="114300" distR="114300" simplePos="0" relativeHeight="251658254" behindDoc="0" locked="0" layoutInCell="1" allowOverlap="1" wp14:anchorId="555FEF2B" wp14:editId="3EC23C48">
            <wp:simplePos x="0" y="0"/>
            <wp:positionH relativeFrom="column">
              <wp:posOffset>-3528</wp:posOffset>
            </wp:positionH>
            <wp:positionV relativeFrom="paragraph">
              <wp:posOffset>4587875</wp:posOffset>
            </wp:positionV>
            <wp:extent cx="4838700" cy="1469467"/>
            <wp:effectExtent l="0" t="0" r="0" b="0"/>
            <wp:wrapNone/>
            <wp:docPr id="17" name="Picture 7">
              <a:extLst xmlns:a="http://schemas.openxmlformats.org/drawingml/2006/main">
                <a:ext uri="{FF2B5EF4-FFF2-40B4-BE49-F238E27FC236}">
                  <a16:creationId xmlns:a16="http://schemas.microsoft.com/office/drawing/2014/main" id="{529B4B74-05D6-4E18-8578-46F6833BD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9B4B74-05D6-4E18-8578-46F6833BD906}"/>
                        </a:ext>
                      </a:extLst>
                    </pic:cNvPr>
                    <pic:cNvPicPr>
                      <a:picLocks noChangeAspect="1"/>
                    </pic:cNvPicPr>
                  </pic:nvPicPr>
                  <pic:blipFill rotWithShape="1">
                    <a:blip r:embed="rId28"/>
                    <a:srcRect l="26371" t="36375" r="27475" b="38701"/>
                    <a:stretch/>
                  </pic:blipFill>
                  <pic:spPr>
                    <a:xfrm>
                      <a:off x="0" y="0"/>
                      <a:ext cx="4838700" cy="1469467"/>
                    </a:xfrm>
                    <a:prstGeom prst="rect">
                      <a:avLst/>
                    </a:prstGeom>
                  </pic:spPr>
                </pic:pic>
              </a:graphicData>
            </a:graphic>
            <wp14:sizeRelH relativeFrom="margin">
              <wp14:pctWidth>0</wp14:pctWidth>
            </wp14:sizeRelH>
            <wp14:sizeRelV relativeFrom="margin">
              <wp14:pctHeight>0</wp14:pctHeight>
            </wp14:sizeRelV>
          </wp:anchor>
        </w:drawing>
      </w:r>
    </w:p>
    <w:sectPr w:rsidR="00126A03" w:rsidRPr="00400D9E" w:rsidSect="00741549">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417" w:left="1417" w:header="170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29128" w14:textId="77777777" w:rsidR="00A3408D" w:rsidRDefault="00A3408D" w:rsidP="0029242F">
      <w:r>
        <w:separator/>
      </w:r>
    </w:p>
  </w:endnote>
  <w:endnote w:type="continuationSeparator" w:id="0">
    <w:p w14:paraId="67359841" w14:textId="77777777" w:rsidR="00A3408D" w:rsidRDefault="00A3408D" w:rsidP="0029242F">
      <w:r>
        <w:continuationSeparator/>
      </w:r>
    </w:p>
  </w:endnote>
  <w:endnote w:type="continuationNotice" w:id="1">
    <w:p w14:paraId="52CC5B7D" w14:textId="77777777" w:rsidR="00A3408D" w:rsidRDefault="00A34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0280597"/>
      <w:docPartObj>
        <w:docPartGallery w:val="Page Numbers (Bottom of Page)"/>
        <w:docPartUnique/>
      </w:docPartObj>
    </w:sdtPr>
    <w:sdtEndPr>
      <w:rPr>
        <w:rStyle w:val="PageNumber"/>
      </w:rPr>
    </w:sdtEndPr>
    <w:sdtContent>
      <w:p w14:paraId="163BBD6C" w14:textId="5237E48E" w:rsidR="00A22803" w:rsidRDefault="00A22803" w:rsidP="004447F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FDA05" w14:textId="77777777" w:rsidR="00A22803" w:rsidRDefault="00A22803" w:rsidP="00A228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2A7D6" w14:textId="77777777" w:rsidR="00647A9B" w:rsidRDefault="00647A9B" w:rsidP="00156A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2477" w14:textId="77777777" w:rsidR="00006F3A" w:rsidRDefault="00006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F6727" w14:textId="77777777" w:rsidR="00A3408D" w:rsidRDefault="00A3408D" w:rsidP="0029242F">
      <w:r>
        <w:separator/>
      </w:r>
    </w:p>
  </w:footnote>
  <w:footnote w:type="continuationSeparator" w:id="0">
    <w:p w14:paraId="5A76E376" w14:textId="77777777" w:rsidR="00A3408D" w:rsidRDefault="00A3408D" w:rsidP="0029242F">
      <w:r>
        <w:continuationSeparator/>
      </w:r>
    </w:p>
  </w:footnote>
  <w:footnote w:type="continuationNotice" w:id="1">
    <w:p w14:paraId="291660A4" w14:textId="77777777" w:rsidR="00A3408D" w:rsidRDefault="00A34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383C3" w14:textId="77777777" w:rsidR="00006F3A" w:rsidRDefault="00006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75AC" w14:textId="7353AC17" w:rsidR="0029242F" w:rsidRDefault="00776EF0" w:rsidP="00A22803">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884C3" w14:textId="3D6469FF" w:rsidR="00776EF0" w:rsidRDefault="002221F2">
    <w:pPr>
      <w:pStyle w:val="Header"/>
    </w:pPr>
    <w:r>
      <w:rPr>
        <w:noProof/>
      </w:rPr>
      <w:drawing>
        <wp:anchor distT="0" distB="0" distL="114300" distR="114300" simplePos="0" relativeHeight="251658241" behindDoc="0" locked="0" layoutInCell="1" allowOverlap="1" wp14:anchorId="50434369" wp14:editId="52F1888B">
          <wp:simplePos x="0" y="0"/>
          <wp:positionH relativeFrom="page">
            <wp:align>right</wp:align>
          </wp:positionH>
          <wp:positionV relativeFrom="paragraph">
            <wp:posOffset>-1800225</wp:posOffset>
          </wp:positionV>
          <wp:extent cx="7551446" cy="194310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papierA-Header-Template_Samen de Diepte In2.png"/>
                  <pic:cNvPicPr/>
                </pic:nvPicPr>
                <pic:blipFill>
                  <a:blip r:embed="rId1">
                    <a:extLst>
                      <a:ext uri="{28A0092B-C50C-407E-A947-70E740481C1C}">
                        <a14:useLocalDpi xmlns:a14="http://schemas.microsoft.com/office/drawing/2010/main" val="0"/>
                      </a:ext>
                    </a:extLst>
                  </a:blip>
                  <a:stretch>
                    <a:fillRect/>
                  </a:stretch>
                </pic:blipFill>
                <pic:spPr>
                  <a:xfrm>
                    <a:off x="0" y="0"/>
                    <a:ext cx="7551446" cy="1943100"/>
                  </a:xfrm>
                  <a:prstGeom prst="rect">
                    <a:avLst/>
                  </a:prstGeom>
                </pic:spPr>
              </pic:pic>
            </a:graphicData>
          </a:graphic>
          <wp14:sizeRelH relativeFrom="page">
            <wp14:pctWidth>0</wp14:pctWidth>
          </wp14:sizeRelH>
          <wp14:sizeRelV relativeFrom="page">
            <wp14:pctHeight>0</wp14:pctHeight>
          </wp14:sizeRelV>
        </wp:anchor>
      </w:drawing>
    </w:r>
    <w:r w:rsidR="003D5123">
      <w:rPr>
        <w:noProof/>
      </w:rPr>
      <w:drawing>
        <wp:anchor distT="0" distB="0" distL="114300" distR="114300" simplePos="0" relativeHeight="251658240" behindDoc="1" locked="1" layoutInCell="1" allowOverlap="1" wp14:anchorId="23900588" wp14:editId="1D40B7CB">
          <wp:simplePos x="0" y="0"/>
          <wp:positionH relativeFrom="page">
            <wp:align>left</wp:align>
          </wp:positionH>
          <wp:positionV relativeFrom="page">
            <wp:align>top</wp:align>
          </wp:positionV>
          <wp:extent cx="7545600" cy="10663200"/>
          <wp:effectExtent l="0" t="0" r="0" b="5080"/>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r w:rsidR="00694EF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8F5"/>
    <w:multiLevelType w:val="multilevel"/>
    <w:tmpl w:val="B87CFB8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A5A1A1B"/>
    <w:multiLevelType w:val="hybridMultilevel"/>
    <w:tmpl w:val="1FD22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2F"/>
    <w:rsid w:val="00006F3A"/>
    <w:rsid w:val="00024AC4"/>
    <w:rsid w:val="0006046A"/>
    <w:rsid w:val="00067223"/>
    <w:rsid w:val="000737C2"/>
    <w:rsid w:val="00074709"/>
    <w:rsid w:val="00097434"/>
    <w:rsid w:val="000A354C"/>
    <w:rsid w:val="000E61E4"/>
    <w:rsid w:val="000E6219"/>
    <w:rsid w:val="001055C2"/>
    <w:rsid w:val="00126A03"/>
    <w:rsid w:val="0013373C"/>
    <w:rsid w:val="00137511"/>
    <w:rsid w:val="00156A79"/>
    <w:rsid w:val="00170DF6"/>
    <w:rsid w:val="00186839"/>
    <w:rsid w:val="001D2574"/>
    <w:rsid w:val="00210E88"/>
    <w:rsid w:val="00212E93"/>
    <w:rsid w:val="002221F2"/>
    <w:rsid w:val="00227E13"/>
    <w:rsid w:val="00237009"/>
    <w:rsid w:val="002777E5"/>
    <w:rsid w:val="00287AAA"/>
    <w:rsid w:val="00292165"/>
    <w:rsid w:val="0029242F"/>
    <w:rsid w:val="002A0E3D"/>
    <w:rsid w:val="002A1281"/>
    <w:rsid w:val="002B41D9"/>
    <w:rsid w:val="00300ECA"/>
    <w:rsid w:val="00306594"/>
    <w:rsid w:val="00314330"/>
    <w:rsid w:val="00350FC2"/>
    <w:rsid w:val="00381087"/>
    <w:rsid w:val="00394C8C"/>
    <w:rsid w:val="003D5123"/>
    <w:rsid w:val="003E0103"/>
    <w:rsid w:val="003E5D3B"/>
    <w:rsid w:val="003F60A1"/>
    <w:rsid w:val="003F662A"/>
    <w:rsid w:val="00400D9E"/>
    <w:rsid w:val="00404BC6"/>
    <w:rsid w:val="00426F27"/>
    <w:rsid w:val="00427396"/>
    <w:rsid w:val="00442EB3"/>
    <w:rsid w:val="004447F6"/>
    <w:rsid w:val="00492D72"/>
    <w:rsid w:val="00497EF0"/>
    <w:rsid w:val="004A4754"/>
    <w:rsid w:val="005058B7"/>
    <w:rsid w:val="00506646"/>
    <w:rsid w:val="0052366F"/>
    <w:rsid w:val="00575D42"/>
    <w:rsid w:val="00576677"/>
    <w:rsid w:val="005B4AF3"/>
    <w:rsid w:val="005E53F8"/>
    <w:rsid w:val="00630D11"/>
    <w:rsid w:val="006350B9"/>
    <w:rsid w:val="006378C8"/>
    <w:rsid w:val="00647A9B"/>
    <w:rsid w:val="006714FC"/>
    <w:rsid w:val="00694EFF"/>
    <w:rsid w:val="006A2127"/>
    <w:rsid w:val="006F6E73"/>
    <w:rsid w:val="0070774A"/>
    <w:rsid w:val="00714BDD"/>
    <w:rsid w:val="00725680"/>
    <w:rsid w:val="00741549"/>
    <w:rsid w:val="00743099"/>
    <w:rsid w:val="007549A0"/>
    <w:rsid w:val="007619D3"/>
    <w:rsid w:val="00776EF0"/>
    <w:rsid w:val="00790EB0"/>
    <w:rsid w:val="007C0877"/>
    <w:rsid w:val="007E7404"/>
    <w:rsid w:val="007F50FF"/>
    <w:rsid w:val="007F7E0F"/>
    <w:rsid w:val="00801418"/>
    <w:rsid w:val="00804DBF"/>
    <w:rsid w:val="00810F04"/>
    <w:rsid w:val="00887909"/>
    <w:rsid w:val="008927FB"/>
    <w:rsid w:val="008A675A"/>
    <w:rsid w:val="008B0E95"/>
    <w:rsid w:val="008C3BC0"/>
    <w:rsid w:val="008F5435"/>
    <w:rsid w:val="00932280"/>
    <w:rsid w:val="009568E4"/>
    <w:rsid w:val="00967DA4"/>
    <w:rsid w:val="00991D7E"/>
    <w:rsid w:val="009A567E"/>
    <w:rsid w:val="009C0CB4"/>
    <w:rsid w:val="009D3E21"/>
    <w:rsid w:val="009E580B"/>
    <w:rsid w:val="009E6BB7"/>
    <w:rsid w:val="009F30B8"/>
    <w:rsid w:val="00A22803"/>
    <w:rsid w:val="00A3408D"/>
    <w:rsid w:val="00A34F27"/>
    <w:rsid w:val="00A67FC7"/>
    <w:rsid w:val="00A74A00"/>
    <w:rsid w:val="00A974AE"/>
    <w:rsid w:val="00AB1A62"/>
    <w:rsid w:val="00AE153B"/>
    <w:rsid w:val="00B40C04"/>
    <w:rsid w:val="00B51345"/>
    <w:rsid w:val="00B67C73"/>
    <w:rsid w:val="00B74178"/>
    <w:rsid w:val="00B94845"/>
    <w:rsid w:val="00B9553E"/>
    <w:rsid w:val="00BE2FA4"/>
    <w:rsid w:val="00C044C7"/>
    <w:rsid w:val="00C27432"/>
    <w:rsid w:val="00C63501"/>
    <w:rsid w:val="00CB21F0"/>
    <w:rsid w:val="00CE6544"/>
    <w:rsid w:val="00D04E47"/>
    <w:rsid w:val="00D52691"/>
    <w:rsid w:val="00DA3EDF"/>
    <w:rsid w:val="00DB5694"/>
    <w:rsid w:val="00DC41A5"/>
    <w:rsid w:val="00DD1471"/>
    <w:rsid w:val="00E16848"/>
    <w:rsid w:val="00E459F8"/>
    <w:rsid w:val="00E63421"/>
    <w:rsid w:val="00EA05F9"/>
    <w:rsid w:val="00EC0899"/>
    <w:rsid w:val="00EC4F58"/>
    <w:rsid w:val="00EF3A0E"/>
    <w:rsid w:val="00F00BEA"/>
    <w:rsid w:val="00F14301"/>
    <w:rsid w:val="00F22035"/>
    <w:rsid w:val="00F75C2E"/>
    <w:rsid w:val="00FA25A8"/>
    <w:rsid w:val="00FB0DD5"/>
    <w:rsid w:val="00FB2D28"/>
    <w:rsid w:val="00FB33BF"/>
    <w:rsid w:val="00FE51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6E0A3"/>
  <w15:docId w15:val="{009000FE-21FB-423F-B6FC-28DFA64E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Leestekst: Samen de diepte in"/>
    <w:qFormat/>
    <w:rsid w:val="00170DF6"/>
    <w:rPr>
      <w:rFonts w:ascii="Arial" w:hAnsi="Arial"/>
      <w:color w:val="0E2C43"/>
      <w:sz w:val="20"/>
    </w:rPr>
  </w:style>
  <w:style w:type="paragraph" w:styleId="Heading1">
    <w:name w:val="heading 1"/>
    <w:aliases w:val="Subkop 2: Samen de diepte in"/>
    <w:next w:val="Normal"/>
    <w:link w:val="Heading1Char"/>
    <w:uiPriority w:val="9"/>
    <w:qFormat/>
    <w:rsid w:val="00506646"/>
    <w:pPr>
      <w:spacing w:line="360" w:lineRule="auto"/>
      <w:outlineLvl w:val="0"/>
    </w:pPr>
    <w:rPr>
      <w:rFonts w:ascii="Arial" w:hAnsi="Arial"/>
      <w:color w:val="0F2C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42F"/>
    <w:pPr>
      <w:tabs>
        <w:tab w:val="center" w:pos="4536"/>
        <w:tab w:val="right" w:pos="9072"/>
      </w:tabs>
    </w:pPr>
  </w:style>
  <w:style w:type="character" w:customStyle="1" w:styleId="HeaderChar">
    <w:name w:val="Header Char"/>
    <w:basedOn w:val="DefaultParagraphFont"/>
    <w:link w:val="Header"/>
    <w:uiPriority w:val="99"/>
    <w:rsid w:val="0029242F"/>
  </w:style>
  <w:style w:type="paragraph" w:styleId="Footer">
    <w:name w:val="footer"/>
    <w:basedOn w:val="Normal"/>
    <w:link w:val="FooterChar"/>
    <w:uiPriority w:val="99"/>
    <w:unhideWhenUsed/>
    <w:rsid w:val="0029242F"/>
    <w:pPr>
      <w:tabs>
        <w:tab w:val="center" w:pos="4536"/>
        <w:tab w:val="right" w:pos="9072"/>
      </w:tabs>
    </w:pPr>
  </w:style>
  <w:style w:type="character" w:customStyle="1" w:styleId="FooterChar">
    <w:name w:val="Footer Char"/>
    <w:basedOn w:val="DefaultParagraphFont"/>
    <w:link w:val="Footer"/>
    <w:uiPriority w:val="99"/>
    <w:rsid w:val="0029242F"/>
  </w:style>
  <w:style w:type="paragraph" w:styleId="BalloonText">
    <w:name w:val="Balloon Text"/>
    <w:basedOn w:val="Normal"/>
    <w:link w:val="BalloonTextChar"/>
    <w:uiPriority w:val="99"/>
    <w:semiHidden/>
    <w:unhideWhenUsed/>
    <w:rsid w:val="002924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42F"/>
    <w:rPr>
      <w:rFonts w:ascii="Times New Roman" w:hAnsi="Times New Roman" w:cs="Times New Roman"/>
      <w:sz w:val="18"/>
      <w:szCs w:val="18"/>
    </w:rPr>
  </w:style>
  <w:style w:type="paragraph" w:styleId="NoSpacing">
    <w:name w:val="No Spacing"/>
    <w:aliases w:val="Subkop 1: Samen de diepte in: subkop"/>
    <w:next w:val="Heading1"/>
    <w:link w:val="NoSpacingChar"/>
    <w:uiPriority w:val="1"/>
    <w:qFormat/>
    <w:rsid w:val="00506646"/>
    <w:pPr>
      <w:spacing w:line="360" w:lineRule="auto"/>
    </w:pPr>
    <w:rPr>
      <w:rFonts w:ascii="Arial" w:hAnsi="Arial"/>
      <w:color w:val="6E90AE"/>
    </w:rPr>
  </w:style>
  <w:style w:type="character" w:customStyle="1" w:styleId="NoSpacingChar">
    <w:name w:val="No Spacing Char"/>
    <w:aliases w:val="Subkop 1: Samen de diepte in: subkop Char"/>
    <w:basedOn w:val="DefaultParagraphFont"/>
    <w:link w:val="NoSpacing"/>
    <w:uiPriority w:val="1"/>
    <w:rsid w:val="00506646"/>
    <w:rPr>
      <w:rFonts w:ascii="Arial" w:hAnsi="Arial"/>
      <w:color w:val="6E90AE"/>
    </w:rPr>
  </w:style>
  <w:style w:type="character" w:customStyle="1" w:styleId="Heading1Char">
    <w:name w:val="Heading 1 Char"/>
    <w:aliases w:val="Subkop 2: Samen de diepte in Char"/>
    <w:basedOn w:val="DefaultParagraphFont"/>
    <w:link w:val="Heading1"/>
    <w:uiPriority w:val="9"/>
    <w:rsid w:val="00506646"/>
    <w:rPr>
      <w:rFonts w:ascii="Arial" w:hAnsi="Arial"/>
      <w:color w:val="0F2C43"/>
    </w:rPr>
  </w:style>
  <w:style w:type="paragraph" w:customStyle="1" w:styleId="KOPSamendedieptein">
    <w:name w:val="KOP Samen de diepte in"/>
    <w:basedOn w:val="Normal"/>
    <w:qFormat/>
    <w:rsid w:val="00506646"/>
    <w:pPr>
      <w:spacing w:line="480" w:lineRule="auto"/>
    </w:pPr>
    <w:rPr>
      <w:b/>
      <w:color w:val="0F2C43"/>
      <w:sz w:val="28"/>
    </w:rPr>
  </w:style>
  <w:style w:type="character" w:styleId="PageNumber">
    <w:name w:val="page number"/>
    <w:basedOn w:val="DefaultParagraphFont"/>
    <w:uiPriority w:val="99"/>
    <w:semiHidden/>
    <w:unhideWhenUsed/>
    <w:rsid w:val="00170DF6"/>
  </w:style>
  <w:style w:type="paragraph" w:styleId="ListParagraph">
    <w:name w:val="List Paragraph"/>
    <w:basedOn w:val="Normal"/>
    <w:uiPriority w:val="34"/>
    <w:qFormat/>
    <w:rsid w:val="00506646"/>
    <w:pPr>
      <w:ind w:left="720"/>
      <w:contextualSpacing/>
    </w:pPr>
  </w:style>
  <w:style w:type="paragraph" w:styleId="Title">
    <w:name w:val="Title"/>
    <w:basedOn w:val="Normal"/>
    <w:next w:val="Normal"/>
    <w:link w:val="TitleChar"/>
    <w:uiPriority w:val="10"/>
    <w:qFormat/>
    <w:rsid w:val="00AB1A6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B1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A62"/>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B1A62"/>
    <w:rPr>
      <w:rFonts w:eastAsiaTheme="minorEastAsia"/>
      <w:color w:val="5A5A5A" w:themeColor="text1" w:themeTint="A5"/>
      <w:spacing w:val="15"/>
      <w:sz w:val="22"/>
      <w:szCs w:val="22"/>
    </w:rPr>
  </w:style>
  <w:style w:type="character" w:styleId="CommentReference">
    <w:name w:val="annotation reference"/>
    <w:basedOn w:val="DefaultParagraphFont"/>
    <w:uiPriority w:val="99"/>
    <w:semiHidden/>
    <w:unhideWhenUsed/>
    <w:rsid w:val="00097434"/>
    <w:rPr>
      <w:sz w:val="16"/>
      <w:szCs w:val="16"/>
    </w:rPr>
  </w:style>
  <w:style w:type="paragraph" w:styleId="CommentText">
    <w:name w:val="annotation text"/>
    <w:basedOn w:val="Normal"/>
    <w:link w:val="CommentTextChar"/>
    <w:uiPriority w:val="99"/>
    <w:semiHidden/>
    <w:unhideWhenUsed/>
    <w:rsid w:val="00097434"/>
    <w:rPr>
      <w:szCs w:val="20"/>
    </w:rPr>
  </w:style>
  <w:style w:type="character" w:customStyle="1" w:styleId="CommentTextChar">
    <w:name w:val="Comment Text Char"/>
    <w:basedOn w:val="DefaultParagraphFont"/>
    <w:link w:val="CommentText"/>
    <w:uiPriority w:val="99"/>
    <w:semiHidden/>
    <w:rsid w:val="00097434"/>
    <w:rPr>
      <w:rFonts w:ascii="Arial" w:hAnsi="Arial"/>
      <w:color w:val="0E2C43"/>
      <w:sz w:val="20"/>
      <w:szCs w:val="20"/>
    </w:rPr>
  </w:style>
  <w:style w:type="paragraph" w:styleId="CommentSubject">
    <w:name w:val="annotation subject"/>
    <w:basedOn w:val="CommentText"/>
    <w:next w:val="CommentText"/>
    <w:link w:val="CommentSubjectChar"/>
    <w:uiPriority w:val="99"/>
    <w:semiHidden/>
    <w:unhideWhenUsed/>
    <w:rsid w:val="00097434"/>
    <w:rPr>
      <w:b/>
      <w:bCs/>
    </w:rPr>
  </w:style>
  <w:style w:type="character" w:customStyle="1" w:styleId="CommentSubjectChar">
    <w:name w:val="Comment Subject Char"/>
    <w:basedOn w:val="CommentTextChar"/>
    <w:link w:val="CommentSubject"/>
    <w:uiPriority w:val="99"/>
    <w:semiHidden/>
    <w:rsid w:val="00097434"/>
    <w:rPr>
      <w:rFonts w:ascii="Arial" w:hAnsi="Arial"/>
      <w:b/>
      <w:bCs/>
      <w:color w:val="0E2C43"/>
      <w:sz w:val="20"/>
      <w:szCs w:val="20"/>
    </w:rPr>
  </w:style>
  <w:style w:type="character" w:styleId="Hyperlink">
    <w:name w:val="Hyperlink"/>
    <w:basedOn w:val="DefaultParagraphFont"/>
    <w:uiPriority w:val="99"/>
    <w:unhideWhenUsed/>
    <w:rsid w:val="007549A0"/>
    <w:rPr>
      <w:color w:val="0563C1" w:themeColor="hyperlink"/>
      <w:u w:val="single"/>
    </w:rPr>
  </w:style>
  <w:style w:type="character" w:styleId="UnresolvedMention">
    <w:name w:val="Unresolved Mention"/>
    <w:basedOn w:val="DefaultParagraphFont"/>
    <w:uiPriority w:val="99"/>
    <w:semiHidden/>
    <w:unhideWhenUsed/>
    <w:rsid w:val="007549A0"/>
    <w:rPr>
      <w:color w:val="605E5C"/>
      <w:shd w:val="clear" w:color="auto" w:fill="E1DFDD"/>
    </w:rPr>
  </w:style>
  <w:style w:type="character" w:styleId="FollowedHyperlink">
    <w:name w:val="FollowedHyperlink"/>
    <w:basedOn w:val="DefaultParagraphFont"/>
    <w:uiPriority w:val="99"/>
    <w:semiHidden/>
    <w:unhideWhenUsed/>
    <w:rsid w:val="007549A0"/>
    <w:rPr>
      <w:color w:val="954F72" w:themeColor="followedHyperlink"/>
      <w:u w:val="single"/>
    </w:rPr>
  </w:style>
  <w:style w:type="paragraph" w:styleId="Caption">
    <w:name w:val="caption"/>
    <w:basedOn w:val="Normal"/>
    <w:next w:val="Normal"/>
    <w:uiPriority w:val="35"/>
    <w:unhideWhenUsed/>
    <w:qFormat/>
    <w:rsid w:val="0013373C"/>
    <w:pPr>
      <w:spacing w:after="200"/>
    </w:pPr>
    <w:rPr>
      <w:i/>
      <w:iCs/>
      <w:color w:val="44546A" w:themeColor="text2"/>
      <w:sz w:val="18"/>
      <w:szCs w:val="18"/>
    </w:rPr>
  </w:style>
  <w:style w:type="character" w:styleId="SubtleEmphasis">
    <w:name w:val="Subtle Emphasis"/>
    <w:basedOn w:val="DefaultParagraphFont"/>
    <w:uiPriority w:val="19"/>
    <w:qFormat/>
    <w:rsid w:val="00B94845"/>
    <w:rPr>
      <w:i/>
      <w:iCs/>
      <w:color w:val="404040" w:themeColor="text1" w:themeTint="BF"/>
    </w:rPr>
  </w:style>
  <w:style w:type="character" w:styleId="Emphasis">
    <w:name w:val="Emphasis"/>
    <w:basedOn w:val="DefaultParagraphFont"/>
    <w:uiPriority w:val="20"/>
    <w:qFormat/>
    <w:rsid w:val="003F66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pendrecht.maps.arcgis.com/apps/MapSeries/index.html?appid=9880df2919934f45aeaa5d31d1ff607b"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papendrecht.maps.arcgis.com/apps/MapSeries/index.html?appid=9880df2919934f45aeaa5d31d1ff607b" TargetMode="External"/><Relationship Id="rId17" Type="http://schemas.openxmlformats.org/officeDocument/2006/relationships/hyperlink" Target="https://www.dinoloket.nl/detaillering-van-de-bovenste-lagen-met-geotop" TargetMode="External"/><Relationship Id="rId25" Type="http://schemas.openxmlformats.org/officeDocument/2006/relationships/hyperlink" Target="mailto:ondergrondinzicht@deltares.n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pendrecht.maps.arcgis.com/apps/MapSeries/index.html?appid=9880df2919934f45aeaa5d31d1ff607b"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E3CC153DFB454F9D565331CB0F3265" ma:contentTypeVersion="6" ma:contentTypeDescription="Een nieuw document maken." ma:contentTypeScope="" ma:versionID="b33348e7a0ff69423a43354889949926">
  <xsd:schema xmlns:xsd="http://www.w3.org/2001/XMLSchema" xmlns:xs="http://www.w3.org/2001/XMLSchema" xmlns:p="http://schemas.microsoft.com/office/2006/metadata/properties" xmlns:ns2="7ec808a8-c5fd-4218-8028-fe74ff75e87d" targetNamespace="http://schemas.microsoft.com/office/2006/metadata/properties" ma:root="true" ma:fieldsID="0040bbb3d411e670c1a48e0bd6b208f8" ns2:_="">
    <xsd:import namespace="7ec808a8-c5fd-4218-8028-fe74ff75e8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08a8-c5fd-4218-8028-fe74ff75e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6F25-5EBD-43C2-8690-D91EC785B933}">
  <ds:schemaRefs>
    <ds:schemaRef ds:uri="http://schemas.microsoft.com/sharepoint/v3/contenttype/forms"/>
  </ds:schemaRefs>
</ds:datastoreItem>
</file>

<file path=customXml/itemProps2.xml><?xml version="1.0" encoding="utf-8"?>
<ds:datastoreItem xmlns:ds="http://schemas.openxmlformats.org/officeDocument/2006/customXml" ds:itemID="{796DB268-8603-46EC-8BA3-72BF9657ED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07A142-CA96-4AA0-9EEB-C752DDC8B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08a8-c5fd-4218-8028-fe74ff75e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2C0B69-F5CF-4304-869C-63AA36B1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1234</Words>
  <Characters>6793</Characters>
  <Application>Microsoft Office Word</Application>
  <DocSecurity>4</DocSecurity>
  <Lines>56</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8011</CharactersWithSpaces>
  <SharedDoc>false</SharedDoc>
  <HLinks>
    <vt:vector size="24" baseType="variant">
      <vt:variant>
        <vt:i4>5046396</vt:i4>
      </vt:variant>
      <vt:variant>
        <vt:i4>9</vt:i4>
      </vt:variant>
      <vt:variant>
        <vt:i4>0</vt:i4>
      </vt:variant>
      <vt:variant>
        <vt:i4>5</vt:i4>
      </vt:variant>
      <vt:variant>
        <vt:lpwstr>mailto:ondergrondinzicht@deltares.nl</vt:lpwstr>
      </vt:variant>
      <vt:variant>
        <vt:lpwstr/>
      </vt:variant>
      <vt:variant>
        <vt:i4>2621485</vt:i4>
      </vt:variant>
      <vt:variant>
        <vt:i4>3</vt:i4>
      </vt:variant>
      <vt:variant>
        <vt:i4>0</vt:i4>
      </vt:variant>
      <vt:variant>
        <vt:i4>5</vt:i4>
      </vt:variant>
      <vt:variant>
        <vt:lpwstr>https://www.dinoloket.nl/detaillering-van-de-bovenste-lagen-met-geotop</vt:lpwstr>
      </vt:variant>
      <vt:variant>
        <vt:lpwstr/>
      </vt:variant>
      <vt:variant>
        <vt:i4>1376278</vt:i4>
      </vt:variant>
      <vt:variant>
        <vt:i4>0</vt:i4>
      </vt:variant>
      <vt:variant>
        <vt:i4>0</vt:i4>
      </vt:variant>
      <vt:variant>
        <vt:i4>5</vt:i4>
      </vt:variant>
      <vt:variant>
        <vt:lpwstr>https://papendrecht.maps.arcgis.com/apps/MapSeries/index.html?appid=9880df2919934f45aeaa5d31d1ff607b</vt:lpwstr>
      </vt:variant>
      <vt:variant>
        <vt:lpwstr/>
      </vt:variant>
      <vt:variant>
        <vt:i4>1376278</vt:i4>
      </vt:variant>
      <vt:variant>
        <vt:i4>6</vt:i4>
      </vt:variant>
      <vt:variant>
        <vt:i4>0</vt:i4>
      </vt:variant>
      <vt:variant>
        <vt:i4>5</vt:i4>
      </vt:variant>
      <vt:variant>
        <vt:lpwstr>https://papendrecht.maps.arcgis.com/apps/MapSeries/index.html?appid=9880df2919934f45aeaa5d31d1ff607b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Schuil</dc:creator>
  <cp:keywords/>
  <dc:description/>
  <cp:lastModifiedBy>Otto Levelt</cp:lastModifiedBy>
  <cp:revision>2</cp:revision>
  <dcterms:created xsi:type="dcterms:W3CDTF">2021-07-28T12:17:00Z</dcterms:created>
  <dcterms:modified xsi:type="dcterms:W3CDTF">2021-07-28T12:17:00Z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0x010100BFE3CC153DFB454F9D565331CB0F3265</vt:lpwstr>
  </property>
</Properties>
</file>